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40" w:lineRule="auto"/>
        <w:ind w:left="5300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491580">
        <w:rPr>
          <w:rFonts w:eastAsia="Times New Roman" w:cstheme="minorHAnsi"/>
          <w:color w:val="231F20"/>
          <w:sz w:val="24"/>
          <w:szCs w:val="24"/>
        </w:rPr>
        <w:t>Приложение № 3</w:t>
      </w: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1" w:lineRule="exact"/>
        <w:jc w:val="right"/>
        <w:rPr>
          <w:rFonts w:eastAsia="Times New Roman" w:cstheme="minorHAnsi"/>
          <w:sz w:val="24"/>
          <w:szCs w:val="24"/>
        </w:rPr>
      </w:pPr>
    </w:p>
    <w:p w:rsidR="002273B3" w:rsidRDefault="00491580" w:rsidP="00491580">
      <w:pPr>
        <w:widowControl w:val="0"/>
        <w:autoSpaceDE w:val="0"/>
        <w:autoSpaceDN w:val="0"/>
        <w:adjustRightInd w:val="0"/>
        <w:spacing w:after="0" w:line="240" w:lineRule="auto"/>
        <w:ind w:left="1860"/>
        <w:jc w:val="right"/>
        <w:rPr>
          <w:rFonts w:eastAsia="Times New Roman" w:cstheme="minorHAnsi"/>
          <w:color w:val="231F20"/>
          <w:sz w:val="24"/>
          <w:szCs w:val="24"/>
        </w:rPr>
      </w:pPr>
      <w:r w:rsidRPr="00491580">
        <w:rPr>
          <w:rFonts w:eastAsia="Times New Roman" w:cstheme="minorHAnsi"/>
          <w:color w:val="231F20"/>
          <w:sz w:val="24"/>
          <w:szCs w:val="24"/>
        </w:rPr>
        <w:t xml:space="preserve">к Договору ________________ </w:t>
      </w: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40" w:lineRule="auto"/>
        <w:ind w:left="1860"/>
        <w:jc w:val="right"/>
        <w:rPr>
          <w:rFonts w:eastAsia="Times New Roman" w:cstheme="minorHAnsi"/>
          <w:sz w:val="24"/>
          <w:szCs w:val="24"/>
        </w:rPr>
      </w:pPr>
      <w:r w:rsidRPr="00491580">
        <w:rPr>
          <w:rFonts w:eastAsia="Times New Roman" w:cstheme="minorHAnsi"/>
          <w:color w:val="231F20"/>
          <w:sz w:val="24"/>
          <w:szCs w:val="24"/>
        </w:rPr>
        <w:t>от «____» _________ 20 ___ г.</w:t>
      </w: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abriola" w:eastAsia="Times New Roman" w:hAnsi="Gabriola" w:cs="Gabriola"/>
          <w:b/>
          <w:bCs/>
          <w:color w:val="808285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abriola" w:eastAsia="Times New Roman" w:hAnsi="Gabriola" w:cs="Gabriola"/>
          <w:b/>
          <w:bCs/>
          <w:color w:val="808285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abriola" w:eastAsia="Times New Roman" w:hAnsi="Gabriola" w:cs="Gabriola"/>
          <w:b/>
          <w:bCs/>
          <w:color w:val="808285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abriola" w:eastAsia="Times New Roman" w:hAnsi="Gabriola" w:cs="Gabriola"/>
          <w:b/>
          <w:bCs/>
          <w:color w:val="808285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40"/>
          <w:szCs w:val="40"/>
        </w:rPr>
      </w:pPr>
      <w:r w:rsidRPr="00491580">
        <w:rPr>
          <w:rFonts w:eastAsia="Times New Roman" w:cstheme="minorHAnsi"/>
          <w:b/>
          <w:bCs/>
          <w:color w:val="808285"/>
          <w:sz w:val="40"/>
          <w:szCs w:val="40"/>
        </w:rPr>
        <w:t>ИНСТРУКЦИЯ</w:t>
      </w:r>
    </w:p>
    <w:p w:rsidR="00491580" w:rsidRPr="00491580" w:rsidRDefault="00491580" w:rsidP="00491580">
      <w:pPr>
        <w:widowControl w:val="0"/>
        <w:autoSpaceDE w:val="0"/>
        <w:autoSpaceDN w:val="0"/>
        <w:adjustRightInd w:val="0"/>
        <w:spacing w:after="0" w:line="203" w:lineRule="exact"/>
        <w:rPr>
          <w:rFonts w:eastAsia="Times New Roman" w:cstheme="minorHAnsi"/>
          <w:sz w:val="28"/>
          <w:szCs w:val="28"/>
        </w:rPr>
      </w:pPr>
    </w:p>
    <w:p w:rsidR="00491580" w:rsidRPr="00491580" w:rsidRDefault="00491580" w:rsidP="00491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 w:right="20"/>
        <w:jc w:val="right"/>
        <w:rPr>
          <w:rFonts w:eastAsia="Times New Roman" w:cstheme="minorHAnsi"/>
          <w:sz w:val="26"/>
          <w:szCs w:val="26"/>
        </w:rPr>
      </w:pPr>
      <w:r w:rsidRPr="00491580">
        <w:rPr>
          <w:rFonts w:eastAsia="Times New Roman" w:cstheme="minorHAnsi"/>
          <w:color w:val="231F20"/>
          <w:sz w:val="26"/>
          <w:szCs w:val="26"/>
        </w:rPr>
        <w:t>ПО ЭКСПЛУАТАЦИИ И РЕГУЛИРОВКЕ ОКОН, БАЛКОННЫХ БЛОКОВ И ДВЕРЕЙ (технические характерист</w:t>
      </w:r>
      <w:r w:rsidR="006A20D2" w:rsidRPr="002273B3">
        <w:rPr>
          <w:rFonts w:eastAsia="Times New Roman" w:cstheme="minorHAnsi"/>
          <w:color w:val="231F20"/>
          <w:sz w:val="26"/>
          <w:szCs w:val="26"/>
        </w:rPr>
        <w:t>ики</w:t>
      </w:r>
      <w:r w:rsidRPr="00491580">
        <w:rPr>
          <w:rFonts w:eastAsia="Times New Roman" w:cstheme="minorHAnsi"/>
          <w:color w:val="231F20"/>
          <w:sz w:val="26"/>
          <w:szCs w:val="26"/>
        </w:rPr>
        <w:t>)</w:t>
      </w:r>
    </w:p>
    <w:p w:rsidR="00302C91" w:rsidRPr="00491580" w:rsidRDefault="00302C91">
      <w:pPr>
        <w:rPr>
          <w:sz w:val="28"/>
          <w:szCs w:val="28"/>
        </w:rPr>
      </w:pPr>
    </w:p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491580" w:rsidRDefault="00491580"/>
    <w:p w:rsidR="002273B3" w:rsidRDefault="002273B3"/>
    <w:p w:rsidR="002273B3" w:rsidRDefault="002273B3"/>
    <w:p w:rsidR="00433201" w:rsidRDefault="00491580">
      <w:r>
        <w:rPr>
          <w:noProof/>
          <w:lang w:eastAsia="ru-RU"/>
        </w:rPr>
        <w:drawing>
          <wp:inline distT="0" distB="0" distL="0" distR="0" wp14:anchorId="27F97AD1">
            <wp:extent cx="1676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3B3" w:rsidRDefault="002273B3" w:rsidP="004332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397"/>
        <w:jc w:val="both"/>
        <w:rPr>
          <w:rFonts w:ascii="Gabriola" w:eastAsia="Times New Roman" w:hAnsi="Gabriola" w:cs="Gabriola"/>
          <w:color w:val="231F20"/>
          <w:sz w:val="19"/>
          <w:szCs w:val="19"/>
        </w:rPr>
      </w:pPr>
    </w:p>
    <w:p w:rsidR="002273B3" w:rsidRDefault="002273B3" w:rsidP="004332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397"/>
        <w:jc w:val="both"/>
        <w:rPr>
          <w:rFonts w:ascii="Gabriola" w:eastAsia="Times New Roman" w:hAnsi="Gabriola" w:cs="Gabriola"/>
          <w:color w:val="231F20"/>
          <w:sz w:val="19"/>
          <w:szCs w:val="19"/>
        </w:rPr>
      </w:pP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397"/>
        <w:jc w:val="both"/>
        <w:rPr>
          <w:rFonts w:eastAsia="Times New Roman" w:cstheme="minorHAnsi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>Компа</w:t>
      </w:r>
      <w:r w:rsidR="0008165C">
        <w:rPr>
          <w:rFonts w:eastAsia="Times New Roman" w:cstheme="minorHAnsi"/>
          <w:color w:val="231F20"/>
          <w:sz w:val="20"/>
          <w:szCs w:val="20"/>
        </w:rPr>
        <w:t>ния «Интелео» выражает Вам благодарность</w:t>
      </w:r>
      <w:r w:rsidRPr="00433201">
        <w:rPr>
          <w:rFonts w:eastAsia="Times New Roman" w:cstheme="minorHAnsi"/>
          <w:color w:val="231F20"/>
          <w:sz w:val="20"/>
          <w:szCs w:val="20"/>
        </w:rPr>
        <w:t xml:space="preserve"> за оказанное доверие к нашей компании и поздравляет Вас с приобретением пластиковых конструкций. Надеемся, что </w:t>
      </w:r>
      <w:r w:rsidR="0008165C">
        <w:rPr>
          <w:rFonts w:eastAsia="Times New Roman" w:cstheme="minorHAnsi"/>
          <w:color w:val="231F20"/>
          <w:sz w:val="20"/>
          <w:szCs w:val="20"/>
        </w:rPr>
        <w:t xml:space="preserve">пластиковые изделия, произведенные на заводе «Интелео», </w:t>
      </w:r>
      <w:r w:rsidRPr="00433201">
        <w:rPr>
          <w:rFonts w:eastAsia="Times New Roman" w:cstheme="minorHAnsi"/>
          <w:color w:val="231F20"/>
          <w:sz w:val="20"/>
          <w:szCs w:val="20"/>
        </w:rPr>
        <w:t>будут радовать Вас безупречно</w:t>
      </w:r>
      <w:r w:rsidR="0008165C">
        <w:rPr>
          <w:rFonts w:eastAsia="Times New Roman" w:cstheme="minorHAnsi"/>
          <w:color w:val="231F20"/>
          <w:sz w:val="20"/>
          <w:szCs w:val="20"/>
        </w:rPr>
        <w:t xml:space="preserve">й службой и своим внешним видом долгие годы! </w:t>
      </w:r>
    </w:p>
    <w:p w:rsidR="00433201" w:rsidRPr="00433201" w:rsidRDefault="0008165C" w:rsidP="0043320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39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>В целях качественного</w:t>
      </w:r>
      <w:r w:rsidR="00433201" w:rsidRPr="00433201">
        <w:rPr>
          <w:rFonts w:eastAsia="Times New Roman" w:cstheme="minorHAnsi"/>
          <w:color w:val="231F20"/>
          <w:sz w:val="20"/>
          <w:szCs w:val="20"/>
        </w:rPr>
        <w:t xml:space="preserve"> функционирования пластиковых окон и дверей необходимо внимательно ознакомиться с инструкцией по эксплуатации.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11" w:lineRule="exact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37" w:lineRule="exact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0" w:lineRule="exact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0" w:lineRule="exact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0" w:lineRule="exact"/>
        <w:rPr>
          <w:rFonts w:eastAsia="Times New Roman" w:cstheme="minorHAnsi"/>
          <w:sz w:val="24"/>
          <w:szCs w:val="24"/>
        </w:rPr>
      </w:pPr>
      <w:r w:rsidRPr="002273B3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413385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B3" w:rsidRDefault="002273B3" w:rsidP="0043320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eastAsia="Times New Roman" w:cstheme="minorHAnsi"/>
          <w:b/>
          <w:bCs/>
          <w:color w:val="808285"/>
        </w:rPr>
      </w:pPr>
    </w:p>
    <w:p w:rsidR="00433201" w:rsidRDefault="00F11AE7" w:rsidP="00F11AE7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eastAsia="Times New Roman" w:cstheme="minorHAnsi"/>
          <w:b/>
          <w:bCs/>
          <w:color w:val="808285"/>
        </w:rPr>
      </w:pPr>
      <w:r>
        <w:rPr>
          <w:rFonts w:eastAsia="Times New Roman" w:cstheme="minorHAnsi"/>
          <w:b/>
          <w:bCs/>
          <w:color w:val="808285"/>
        </w:rPr>
        <w:t xml:space="preserve">                                      </w:t>
      </w:r>
      <w:r w:rsidR="00433201" w:rsidRPr="00433201">
        <w:rPr>
          <w:rFonts w:eastAsia="Times New Roman" w:cstheme="minorHAnsi"/>
          <w:b/>
          <w:bCs/>
          <w:color w:val="808285"/>
        </w:rPr>
        <w:t>ОБЩИЕ СВЕДЕНИЯ</w:t>
      </w:r>
    </w:p>
    <w:p w:rsidR="002273B3" w:rsidRPr="00433201" w:rsidRDefault="002273B3" w:rsidP="0043320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eastAsia="Times New Roman" w:cstheme="minorHAnsi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>Оконные блоки и балконные двери ПВХ (поливинилхлорид) Компании «Интелео» изготовлены в соответствии с требованиями ГОСТ 23166-99, ГОСТ 30674-99 и признаны годными к эксплуатации.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3320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3259455</wp:posOffset>
            </wp:positionH>
            <wp:positionV relativeFrom="paragraph">
              <wp:posOffset>78105</wp:posOffset>
            </wp:positionV>
            <wp:extent cx="460375" cy="363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01" w:rsidRPr="00433201" w:rsidRDefault="00433201" w:rsidP="00433201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28"/>
        <w:jc w:val="both"/>
        <w:rPr>
          <w:rFonts w:eastAsia="Times New Roman" w:cstheme="minorHAnsi"/>
          <w:color w:val="231F20"/>
          <w:sz w:val="20"/>
          <w:szCs w:val="20"/>
          <w:lang w:val="en-US"/>
        </w:rPr>
      </w:pPr>
      <w:r w:rsidRPr="00433201">
        <w:rPr>
          <w:rFonts w:eastAsia="Times New Roman" w:cstheme="minorHAnsi"/>
          <w:color w:val="231F20"/>
          <w:sz w:val="20"/>
          <w:szCs w:val="20"/>
          <w:lang w:val="en-US"/>
        </w:rPr>
        <w:t xml:space="preserve">Сертификат Соответствия </w:t>
      </w: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400"/>
        <w:jc w:val="both"/>
        <w:rPr>
          <w:rFonts w:eastAsia="Times New Roman" w:cstheme="minorHAnsi"/>
          <w:color w:val="231F20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 xml:space="preserve">ГОССТАНДАРТ РОССИИ № РОСС </w:t>
      </w:r>
      <w:r w:rsidRPr="00433201">
        <w:rPr>
          <w:rFonts w:eastAsia="Times New Roman" w:cstheme="minorHAnsi"/>
          <w:color w:val="231F20"/>
          <w:sz w:val="20"/>
          <w:szCs w:val="20"/>
          <w:lang w:val="en-US"/>
        </w:rPr>
        <w:t>RU</w:t>
      </w:r>
      <w:r w:rsidRPr="00433201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34767E">
        <w:rPr>
          <w:rFonts w:eastAsia="Times New Roman" w:cstheme="minorHAnsi"/>
          <w:color w:val="231F20"/>
          <w:sz w:val="20"/>
          <w:szCs w:val="20"/>
          <w:lang w:val="en-US"/>
        </w:rPr>
        <w:t>A</w:t>
      </w:r>
      <w:r w:rsidR="0034767E" w:rsidRPr="0034767E">
        <w:rPr>
          <w:rFonts w:eastAsia="Times New Roman" w:cstheme="minorHAnsi"/>
          <w:color w:val="231F20"/>
          <w:sz w:val="20"/>
          <w:szCs w:val="20"/>
        </w:rPr>
        <w:t>Г 81.Н04928</w:t>
      </w:r>
    </w:p>
    <w:p w:rsidR="00433201" w:rsidRPr="0008165C" w:rsidRDefault="00433201" w:rsidP="00433201">
      <w:pPr>
        <w:widowControl w:val="0"/>
        <w:autoSpaceDE w:val="0"/>
        <w:autoSpaceDN w:val="0"/>
        <w:adjustRightInd w:val="0"/>
        <w:spacing w:after="0" w:line="19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</w:p>
    <w:p w:rsidR="00433201" w:rsidRPr="0008165C" w:rsidRDefault="00433201" w:rsidP="0043320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201" w:rsidRPr="00433201" w:rsidRDefault="00433201" w:rsidP="00433201">
      <w:pPr>
        <w:widowControl w:val="0"/>
        <w:numPr>
          <w:ilvl w:val="0"/>
          <w:numId w:val="2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93" w:lineRule="auto"/>
        <w:ind w:left="400" w:right="3000" w:hanging="328"/>
        <w:jc w:val="both"/>
        <w:rPr>
          <w:rFonts w:eastAsia="Times New Roman" w:cstheme="minorHAnsi"/>
          <w:color w:val="231F20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 xml:space="preserve">Стеклопакеты изготовлены в соответствии с требованиями ГОСТ 24866-99. 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93" w:lineRule="exact"/>
        <w:rPr>
          <w:rFonts w:eastAsia="Times New Roman" w:cstheme="minorHAnsi"/>
          <w:color w:val="231F20"/>
          <w:sz w:val="13"/>
          <w:szCs w:val="13"/>
        </w:rPr>
      </w:pPr>
    </w:p>
    <w:p w:rsidR="00433201" w:rsidRPr="00433201" w:rsidRDefault="00433201" w:rsidP="00433201">
      <w:pPr>
        <w:widowControl w:val="0"/>
        <w:numPr>
          <w:ilvl w:val="0"/>
          <w:numId w:val="2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28"/>
        <w:jc w:val="both"/>
        <w:rPr>
          <w:rFonts w:eastAsia="Times New Roman" w:cstheme="minorHAnsi"/>
          <w:color w:val="231F20"/>
          <w:sz w:val="20"/>
          <w:szCs w:val="20"/>
          <w:lang w:val="en-US"/>
        </w:rPr>
      </w:pPr>
      <w:r w:rsidRPr="00433201">
        <w:rPr>
          <w:rFonts w:eastAsia="Times New Roman" w:cstheme="minorHAnsi"/>
          <w:color w:val="231F20"/>
          <w:sz w:val="20"/>
          <w:szCs w:val="20"/>
          <w:lang w:val="en-US"/>
        </w:rPr>
        <w:t xml:space="preserve">Сертификат Соответствия </w:t>
      </w: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400"/>
        <w:jc w:val="both"/>
        <w:rPr>
          <w:rFonts w:eastAsia="Times New Roman" w:cstheme="minorHAnsi"/>
          <w:color w:val="231F20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 xml:space="preserve">ГОССТАНДАРТ РОССИИ № РОСС </w:t>
      </w:r>
      <w:r w:rsidRPr="00433201">
        <w:rPr>
          <w:rFonts w:eastAsia="Times New Roman" w:cstheme="minorHAnsi"/>
          <w:color w:val="231F20"/>
          <w:sz w:val="20"/>
          <w:szCs w:val="20"/>
          <w:lang w:val="en-US"/>
        </w:rPr>
        <w:t>RU</w:t>
      </w:r>
      <w:r w:rsidRPr="00433201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="0034767E">
        <w:rPr>
          <w:rFonts w:eastAsia="Times New Roman" w:cstheme="minorHAnsi"/>
          <w:color w:val="231F20"/>
          <w:sz w:val="20"/>
          <w:szCs w:val="20"/>
          <w:lang w:val="en-US"/>
        </w:rPr>
        <w:t>A</w:t>
      </w:r>
      <w:r w:rsidR="0034767E" w:rsidRPr="0034767E">
        <w:rPr>
          <w:rFonts w:eastAsia="Times New Roman" w:cstheme="minorHAnsi"/>
          <w:color w:val="231F20"/>
          <w:sz w:val="20"/>
          <w:szCs w:val="20"/>
        </w:rPr>
        <w:t>Г 99.</w:t>
      </w:r>
      <w:r w:rsidR="0034767E">
        <w:rPr>
          <w:rFonts w:eastAsia="Times New Roman" w:cstheme="minorHAnsi"/>
          <w:color w:val="231F20"/>
          <w:sz w:val="20"/>
          <w:szCs w:val="20"/>
        </w:rPr>
        <w:t>Н01896</w:t>
      </w:r>
      <w:bookmarkStart w:id="1" w:name="_GoBack"/>
      <w:bookmarkEnd w:id="1"/>
      <w:r w:rsidRPr="00433201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24" w:lineRule="exact"/>
        <w:rPr>
          <w:rFonts w:eastAsia="Times New Roman" w:cstheme="minorHAnsi"/>
          <w:sz w:val="24"/>
          <w:szCs w:val="24"/>
        </w:rPr>
      </w:pP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31F20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>На основании протоколов испытаний эксплуатационный срок пластиковых конструкций составляет 40 лет.</w:t>
      </w:r>
    </w:p>
    <w:p w:rsidR="00433201" w:rsidRPr="00433201" w:rsidRDefault="00433201" w:rsidP="004332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7"/>
          <w:szCs w:val="17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>Пластико</w:t>
      </w:r>
      <w:r w:rsidR="002273B3">
        <w:rPr>
          <w:rFonts w:eastAsia="Times New Roman" w:cstheme="minorHAnsi"/>
          <w:color w:val="231F20"/>
          <w:sz w:val="20"/>
          <w:szCs w:val="20"/>
        </w:rPr>
        <w:t>вый профиль для</w:t>
      </w:r>
      <w:r w:rsidR="0008165C">
        <w:rPr>
          <w:rFonts w:eastAsia="Times New Roman" w:cstheme="minorHAnsi"/>
          <w:color w:val="231F20"/>
          <w:sz w:val="20"/>
          <w:szCs w:val="20"/>
        </w:rPr>
        <w:t xml:space="preserve"> компании </w:t>
      </w:r>
      <w:r w:rsidR="002273B3">
        <w:rPr>
          <w:rFonts w:eastAsia="Times New Roman" w:cstheme="minorHAnsi"/>
          <w:color w:val="231F20"/>
          <w:sz w:val="20"/>
          <w:szCs w:val="20"/>
        </w:rPr>
        <w:t>«Интелео</w:t>
      </w:r>
      <w:r w:rsidRPr="00433201">
        <w:rPr>
          <w:rFonts w:eastAsia="Times New Roman" w:cstheme="minorHAnsi"/>
          <w:color w:val="231F20"/>
          <w:sz w:val="20"/>
          <w:szCs w:val="20"/>
        </w:rPr>
        <w:t xml:space="preserve">» производится на заводах концерна </w:t>
      </w:r>
      <w:r w:rsidRPr="00433201">
        <w:rPr>
          <w:rFonts w:eastAsia="Times New Roman" w:cstheme="minorHAnsi"/>
          <w:color w:val="231F20"/>
          <w:sz w:val="20"/>
          <w:szCs w:val="20"/>
          <w:lang w:val="en-US"/>
        </w:rPr>
        <w:t>Rehau</w:t>
      </w:r>
      <w:r w:rsidRPr="00433201">
        <w:rPr>
          <w:rFonts w:eastAsia="Times New Roman" w:cstheme="minorHAnsi"/>
          <w:color w:val="231F20"/>
          <w:sz w:val="20"/>
          <w:szCs w:val="20"/>
        </w:rPr>
        <w:t xml:space="preserve"> (Германия) с нанесенной на него защитной плёнкой.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Gabriola" w:eastAsia="Times New Roman" w:hAnsi="Gabriola" w:cs="Gabriola"/>
          <w:b/>
          <w:bCs/>
          <w:color w:val="808285"/>
        </w:rPr>
      </w:pPr>
    </w:p>
    <w:p w:rsidR="00433201" w:rsidRDefault="00F11AE7" w:rsidP="0043320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eastAsia="Times New Roman" w:cstheme="minorHAnsi"/>
          <w:b/>
          <w:bCs/>
          <w:color w:val="808285"/>
          <w:lang w:val="en-US"/>
        </w:rPr>
      </w:pPr>
      <w:r>
        <w:rPr>
          <w:rFonts w:eastAsia="Times New Roman" w:cstheme="minorHAnsi"/>
          <w:b/>
          <w:bCs/>
          <w:color w:val="808285"/>
        </w:rPr>
        <w:t xml:space="preserve">                                  </w:t>
      </w:r>
      <w:r w:rsidR="0008165C">
        <w:rPr>
          <w:rFonts w:eastAsia="Times New Roman" w:cstheme="minorHAnsi"/>
          <w:b/>
          <w:bCs/>
          <w:color w:val="808285"/>
          <w:lang w:val="en-US"/>
        </w:rPr>
        <w:t>ОБЩИЕ ПРАВИЛА</w:t>
      </w:r>
      <w:r w:rsidR="00433201" w:rsidRPr="00433201">
        <w:rPr>
          <w:rFonts w:eastAsia="Times New Roman" w:cstheme="minorHAnsi"/>
          <w:b/>
          <w:bCs/>
          <w:color w:val="808285"/>
          <w:lang w:val="en-US"/>
        </w:rPr>
        <w:t xml:space="preserve"> БЕЗОПАСНОСТИ</w:t>
      </w:r>
    </w:p>
    <w:p w:rsidR="002273B3" w:rsidRPr="00433201" w:rsidRDefault="002273B3" w:rsidP="0043320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eastAsia="Times New Roman" w:cstheme="minorHAnsi"/>
          <w:sz w:val="24"/>
          <w:szCs w:val="24"/>
          <w:lang w:val="en-US"/>
        </w:rPr>
      </w:pPr>
    </w:p>
    <w:p w:rsidR="00433201" w:rsidRPr="00433201" w:rsidRDefault="0008165C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eastAsia="Times New Roman" w:cstheme="minorHAnsi"/>
          <w:color w:val="231F20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>Не располагайте</w:t>
      </w:r>
      <w:r w:rsidR="00433201" w:rsidRPr="00433201">
        <w:rPr>
          <w:rFonts w:eastAsia="Times New Roman" w:cstheme="minorHAnsi"/>
          <w:color w:val="231F20"/>
          <w:sz w:val="20"/>
          <w:szCs w:val="20"/>
        </w:rPr>
        <w:t xml:space="preserve"> руки и другие части тела между створкой и рамой. </w:t>
      </w:r>
    </w:p>
    <w:p w:rsidR="00433201" w:rsidRPr="00433201" w:rsidRDefault="00433201" w:rsidP="00433201">
      <w:pPr>
        <w:widowControl w:val="0"/>
        <w:autoSpaceDE w:val="0"/>
        <w:autoSpaceDN w:val="0"/>
        <w:adjustRightInd w:val="0"/>
        <w:spacing w:after="0" w:line="1" w:lineRule="exact"/>
        <w:rPr>
          <w:rFonts w:eastAsia="Times New Roman" w:cstheme="minorHAnsi"/>
          <w:color w:val="231F20"/>
          <w:sz w:val="20"/>
          <w:szCs w:val="20"/>
        </w:rPr>
      </w:pPr>
    </w:p>
    <w:p w:rsidR="00433201" w:rsidRPr="00433201" w:rsidRDefault="0008165C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eastAsia="Times New Roman" w:cstheme="minorHAnsi"/>
          <w:color w:val="231F20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Не устанавливайте посторонние предметы </w:t>
      </w:r>
      <w:r w:rsidR="00433201" w:rsidRPr="00433201">
        <w:rPr>
          <w:rFonts w:eastAsia="Times New Roman" w:cstheme="minorHAnsi"/>
          <w:color w:val="231F20"/>
          <w:sz w:val="20"/>
          <w:szCs w:val="20"/>
        </w:rPr>
        <w:t>между створко</w:t>
      </w:r>
      <w:r>
        <w:rPr>
          <w:rFonts w:eastAsia="Times New Roman" w:cstheme="minorHAnsi"/>
          <w:color w:val="231F20"/>
          <w:sz w:val="20"/>
          <w:szCs w:val="20"/>
        </w:rPr>
        <w:t>й и рамой.</w:t>
      </w:r>
    </w:p>
    <w:p w:rsidR="00433201" w:rsidRPr="00433201" w:rsidRDefault="0008165C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eastAsia="Times New Roman" w:cstheme="minorHAnsi"/>
          <w:color w:val="231F20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>Для конструкции в открытом положении и</w:t>
      </w:r>
      <w:r w:rsidR="00433201" w:rsidRPr="00433201">
        <w:rPr>
          <w:rFonts w:eastAsia="Times New Roman" w:cstheme="minorHAnsi"/>
          <w:color w:val="231F20"/>
          <w:sz w:val="20"/>
          <w:szCs w:val="20"/>
        </w:rPr>
        <w:t>збегайте дополнительной нагрузки</w:t>
      </w:r>
      <w:r>
        <w:rPr>
          <w:rFonts w:eastAsia="Times New Roman" w:cstheme="minorHAnsi"/>
          <w:color w:val="231F20"/>
          <w:sz w:val="20"/>
          <w:szCs w:val="20"/>
        </w:rPr>
        <w:t xml:space="preserve"> на створку</w:t>
      </w:r>
      <w:r w:rsidR="00433201" w:rsidRPr="00433201">
        <w:rPr>
          <w:rFonts w:eastAsia="Times New Roman" w:cstheme="minorHAnsi"/>
          <w:color w:val="231F20"/>
          <w:sz w:val="20"/>
          <w:szCs w:val="20"/>
        </w:rPr>
        <w:t xml:space="preserve">. </w:t>
      </w:r>
    </w:p>
    <w:p w:rsidR="00433201" w:rsidRPr="00433201" w:rsidRDefault="00433201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eastAsia="Times New Roman" w:cstheme="minorHAnsi"/>
          <w:color w:val="231F20"/>
          <w:sz w:val="20"/>
          <w:szCs w:val="20"/>
        </w:rPr>
      </w:pPr>
      <w:r w:rsidRPr="00433201">
        <w:rPr>
          <w:rFonts w:eastAsia="Times New Roman" w:cstheme="minorHAnsi"/>
          <w:color w:val="231F20"/>
          <w:sz w:val="20"/>
          <w:szCs w:val="20"/>
        </w:rPr>
        <w:t xml:space="preserve">Предотвращайте удары створок об оконный откос во время сквозняка. </w:t>
      </w:r>
    </w:p>
    <w:p w:rsidR="00433201" w:rsidRDefault="00433201" w:rsidP="00433201">
      <w:pPr>
        <w:widowControl w:val="0"/>
        <w:autoSpaceDE w:val="0"/>
        <w:autoSpaceDN w:val="0"/>
        <w:adjustRightInd w:val="0"/>
        <w:spacing w:after="0" w:line="240" w:lineRule="auto"/>
        <w:ind w:left="1844"/>
        <w:rPr>
          <w:rFonts w:cstheme="minorHAnsi"/>
          <w:b/>
          <w:bCs/>
          <w:color w:val="808285"/>
        </w:rPr>
      </w:pPr>
    </w:p>
    <w:p w:rsidR="002273B3" w:rsidRPr="002273B3" w:rsidRDefault="002273B3" w:rsidP="00433201">
      <w:pPr>
        <w:widowControl w:val="0"/>
        <w:autoSpaceDE w:val="0"/>
        <w:autoSpaceDN w:val="0"/>
        <w:adjustRightInd w:val="0"/>
        <w:spacing w:after="0" w:line="240" w:lineRule="auto"/>
        <w:ind w:left="1844"/>
        <w:rPr>
          <w:rFonts w:cstheme="minorHAnsi"/>
          <w:b/>
          <w:bCs/>
          <w:color w:val="808285"/>
        </w:rPr>
      </w:pPr>
    </w:p>
    <w:p w:rsidR="00433201" w:rsidRPr="00557572" w:rsidRDefault="00F11AE7" w:rsidP="0055757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808285"/>
        </w:rPr>
        <w:t xml:space="preserve">                  </w:t>
      </w:r>
      <w:r w:rsidR="00433201" w:rsidRPr="00557572">
        <w:rPr>
          <w:rFonts w:cstheme="minorHAnsi"/>
          <w:b/>
          <w:bCs/>
          <w:color w:val="808285"/>
        </w:rPr>
        <w:t>ОБЩИЕ РЕКОМЕНДАЦИИ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41" w:lineRule="exact"/>
        <w:rPr>
          <w:rFonts w:cstheme="minorHAnsi"/>
          <w:sz w:val="24"/>
          <w:szCs w:val="24"/>
        </w:rPr>
      </w:pPr>
    </w:p>
    <w:p w:rsidR="00433201" w:rsidRPr="00557572" w:rsidRDefault="0008165C" w:rsidP="00557572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02" w:lineRule="auto"/>
        <w:jc w:val="both"/>
        <w:rPr>
          <w:rFonts w:cstheme="minorHAnsi"/>
          <w:color w:val="231F20"/>
          <w:sz w:val="20"/>
          <w:szCs w:val="20"/>
        </w:rPr>
      </w:pPr>
      <w:r w:rsidRPr="00557572">
        <w:rPr>
          <w:rFonts w:cstheme="minorHAnsi"/>
          <w:color w:val="231F20"/>
          <w:sz w:val="20"/>
          <w:szCs w:val="20"/>
        </w:rPr>
        <w:t>Окончание</w:t>
      </w:r>
      <w:r w:rsidR="00433201" w:rsidRPr="00557572">
        <w:rPr>
          <w:rFonts w:cstheme="minorHAnsi"/>
          <w:color w:val="231F20"/>
          <w:sz w:val="20"/>
          <w:szCs w:val="20"/>
        </w:rPr>
        <w:t xml:space="preserve"> монтажных работ</w:t>
      </w:r>
      <w:r w:rsidRPr="00557572">
        <w:rPr>
          <w:rFonts w:cstheme="minorHAnsi"/>
          <w:color w:val="231F20"/>
          <w:sz w:val="20"/>
          <w:szCs w:val="20"/>
        </w:rPr>
        <w:t xml:space="preserve"> должно сопровождаться (в максимально короткие сроки)</w:t>
      </w:r>
      <w:r w:rsidR="00433201" w:rsidRPr="00557572">
        <w:rPr>
          <w:rFonts w:cstheme="minorHAnsi"/>
          <w:color w:val="231F20"/>
          <w:sz w:val="20"/>
          <w:szCs w:val="20"/>
        </w:rPr>
        <w:t xml:space="preserve"> </w:t>
      </w:r>
      <w:r w:rsidRPr="00557572">
        <w:rPr>
          <w:rFonts w:cstheme="minorHAnsi"/>
          <w:color w:val="231F20"/>
          <w:sz w:val="20"/>
          <w:szCs w:val="20"/>
        </w:rPr>
        <w:t>удалением защитной плёнки</w:t>
      </w:r>
      <w:r w:rsidR="00433201" w:rsidRPr="00557572">
        <w:rPr>
          <w:rFonts w:cstheme="minorHAnsi"/>
          <w:color w:val="231F20"/>
          <w:sz w:val="20"/>
          <w:szCs w:val="20"/>
        </w:rPr>
        <w:t xml:space="preserve"> с внутренней и внешне</w:t>
      </w:r>
      <w:r w:rsidRPr="00557572">
        <w:rPr>
          <w:rFonts w:cstheme="minorHAnsi"/>
          <w:color w:val="231F20"/>
          <w:sz w:val="20"/>
          <w:szCs w:val="20"/>
        </w:rPr>
        <w:t>й стороны окна. Клеящие компоненты защитной плёнки подвержены</w:t>
      </w:r>
      <w:r w:rsidR="00433201" w:rsidRPr="00557572">
        <w:rPr>
          <w:rFonts w:cstheme="minorHAnsi"/>
          <w:color w:val="231F20"/>
          <w:sz w:val="20"/>
          <w:szCs w:val="20"/>
        </w:rPr>
        <w:t xml:space="preserve"> воздействию погодных условий и солнечного излучения, в результате чего может быть затруднено</w:t>
      </w:r>
      <w:r w:rsidRPr="00557572">
        <w:rPr>
          <w:rFonts w:cstheme="minorHAnsi"/>
          <w:color w:val="231F20"/>
          <w:sz w:val="20"/>
          <w:szCs w:val="20"/>
        </w:rPr>
        <w:t xml:space="preserve"> удаление плёнки с оконной рамы.</w:t>
      </w:r>
      <w:r w:rsidR="00433201" w:rsidRPr="00557572">
        <w:rPr>
          <w:rFonts w:cstheme="minorHAnsi"/>
          <w:color w:val="231F20"/>
          <w:sz w:val="20"/>
          <w:szCs w:val="20"/>
        </w:rPr>
        <w:t xml:space="preserve"> 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2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08165C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П</w:t>
      </w:r>
      <w:r w:rsidR="00433201" w:rsidRPr="002273B3">
        <w:rPr>
          <w:rFonts w:cstheme="minorHAnsi"/>
          <w:color w:val="231F20"/>
          <w:sz w:val="20"/>
          <w:szCs w:val="20"/>
        </w:rPr>
        <w:t>ри проведении строительно-ремонтных работ, ПВХ профиль, сте</w:t>
      </w:r>
      <w:r>
        <w:rPr>
          <w:rFonts w:cstheme="minorHAnsi"/>
          <w:color w:val="231F20"/>
          <w:sz w:val="20"/>
          <w:szCs w:val="20"/>
        </w:rPr>
        <w:t>клопакет и фурнитуру рекомендуется надёжно защищать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от повреждений и попадания на них растворителей, штукатурных материалов и красок. 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3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92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557572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Механическое воздействие на стеклопакеты и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ПВХ профиль </w:t>
      </w:r>
      <w:r>
        <w:rPr>
          <w:rFonts w:cstheme="minorHAnsi"/>
          <w:color w:val="231F20"/>
          <w:sz w:val="20"/>
          <w:szCs w:val="20"/>
        </w:rPr>
        <w:t>приводит к нанесению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царапин на их поверхности. 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8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557572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Поворот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ру</w:t>
      </w:r>
      <w:r w:rsidR="000E138E">
        <w:rPr>
          <w:rFonts w:cstheme="minorHAnsi"/>
          <w:color w:val="231F20"/>
          <w:sz w:val="20"/>
          <w:szCs w:val="20"/>
        </w:rPr>
        <w:t>чки</w:t>
      </w:r>
      <w:r>
        <w:rPr>
          <w:rFonts w:cstheme="minorHAnsi"/>
          <w:color w:val="231F20"/>
          <w:sz w:val="20"/>
          <w:szCs w:val="20"/>
        </w:rPr>
        <w:t xml:space="preserve"> при открытом положении окна, крайне нежелателен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3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557572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Чрезмерные усилия, прилагаемые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к ручке для открывания или закрывания конструкций, </w:t>
      </w:r>
      <w:r>
        <w:rPr>
          <w:rFonts w:cstheme="minorHAnsi"/>
          <w:color w:val="231F20"/>
          <w:sz w:val="20"/>
          <w:szCs w:val="20"/>
        </w:rPr>
        <w:t>являются поводом к обращению в сервисную службу. Н</w:t>
      </w:r>
      <w:r w:rsidR="00433201" w:rsidRPr="002273B3">
        <w:rPr>
          <w:rFonts w:cstheme="minorHAnsi"/>
          <w:color w:val="231F20"/>
          <w:sz w:val="20"/>
          <w:szCs w:val="20"/>
        </w:rPr>
        <w:t>е пытайтесь применить силу – вызовите специали</w:t>
      </w:r>
      <w:r>
        <w:rPr>
          <w:rFonts w:cstheme="minorHAnsi"/>
          <w:color w:val="231F20"/>
          <w:sz w:val="20"/>
          <w:szCs w:val="20"/>
        </w:rPr>
        <w:t>ста.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3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557572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Чрезмерный нагрев или охлаждение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оконных конструкций и/и</w:t>
      </w:r>
      <w:r>
        <w:rPr>
          <w:rFonts w:cstheme="minorHAnsi"/>
          <w:color w:val="231F20"/>
          <w:sz w:val="20"/>
          <w:szCs w:val="20"/>
        </w:rPr>
        <w:t>ли их отдельных элементов, нежелателен.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74" w:lineRule="exact"/>
        <w:rPr>
          <w:rFonts w:cstheme="minorHAnsi"/>
          <w:color w:val="231F20"/>
          <w:sz w:val="20"/>
          <w:szCs w:val="20"/>
        </w:rPr>
      </w:pPr>
    </w:p>
    <w:p w:rsidR="00433201" w:rsidRPr="002273B3" w:rsidRDefault="00433201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02" w:lineRule="auto"/>
        <w:jc w:val="both"/>
        <w:rPr>
          <w:rFonts w:cstheme="minorHAnsi"/>
          <w:color w:val="231F20"/>
          <w:sz w:val="20"/>
          <w:szCs w:val="20"/>
        </w:rPr>
      </w:pPr>
      <w:r w:rsidRPr="002273B3">
        <w:rPr>
          <w:rFonts w:cstheme="minorHAnsi"/>
          <w:color w:val="231F20"/>
          <w:sz w:val="20"/>
          <w:szCs w:val="20"/>
        </w:rPr>
        <w:t xml:space="preserve">Запрещается эксплуатация изделий в неисправном состоянии, так как это может привести к полному выходу из строя окон, балконных блоков и дверей. При возникновении неисправностей необходимо обратиться в сервисный центр Продавца. </w:t>
      </w:r>
    </w:p>
    <w:p w:rsidR="00433201" w:rsidRPr="002273B3" w:rsidRDefault="00433201" w:rsidP="00433201">
      <w:pPr>
        <w:widowControl w:val="0"/>
        <w:autoSpaceDE w:val="0"/>
        <w:autoSpaceDN w:val="0"/>
        <w:adjustRightInd w:val="0"/>
        <w:spacing w:after="0" w:line="102" w:lineRule="exact"/>
        <w:rPr>
          <w:rFonts w:cstheme="minorHAnsi"/>
          <w:color w:val="231F20"/>
          <w:sz w:val="20"/>
          <w:szCs w:val="20"/>
        </w:rPr>
      </w:pPr>
    </w:p>
    <w:p w:rsidR="00433201" w:rsidRDefault="00557572" w:rsidP="005575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Открытые о</w:t>
      </w:r>
      <w:r w:rsidR="00433201" w:rsidRPr="002273B3">
        <w:rPr>
          <w:rFonts w:cstheme="minorHAnsi"/>
          <w:color w:val="231F20"/>
          <w:sz w:val="20"/>
          <w:szCs w:val="20"/>
        </w:rPr>
        <w:t>кна и двери,</w:t>
      </w:r>
      <w:r>
        <w:rPr>
          <w:rFonts w:cstheme="minorHAnsi"/>
          <w:color w:val="231F20"/>
          <w:sz w:val="20"/>
          <w:szCs w:val="20"/>
        </w:rPr>
        <w:t xml:space="preserve"> могут стать причиной проникновения в помещение. Закрывайте их перед уходом,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 чтобы исключить возможность беспрепятств</w:t>
      </w:r>
      <w:r>
        <w:rPr>
          <w:rFonts w:cstheme="minorHAnsi"/>
          <w:color w:val="231F20"/>
          <w:sz w:val="20"/>
          <w:szCs w:val="20"/>
        </w:rPr>
        <w:t>енного проникновения</w:t>
      </w:r>
      <w:r w:rsidR="00433201" w:rsidRPr="002273B3">
        <w:rPr>
          <w:rFonts w:cstheme="minorHAnsi"/>
          <w:color w:val="231F20"/>
          <w:sz w:val="20"/>
          <w:szCs w:val="20"/>
        </w:rPr>
        <w:t xml:space="preserve">. </w:t>
      </w:r>
    </w:p>
    <w:p w:rsidR="002273B3" w:rsidRPr="00557572" w:rsidRDefault="00557572" w:rsidP="00557572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557572">
        <w:rPr>
          <w:rFonts w:cstheme="minorHAnsi"/>
          <w:color w:val="231F20"/>
          <w:sz w:val="20"/>
          <w:szCs w:val="20"/>
        </w:rPr>
        <w:t>Старайтесь располагать мебель и предметы интерьера таким образом, чтобы створки при открывании не ударялись о них.</w:t>
      </w:r>
    </w:p>
    <w:p w:rsidR="00E727A4" w:rsidRPr="00433201" w:rsidRDefault="00E727A4" w:rsidP="004332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color w:val="231F20"/>
          <w:sz w:val="20"/>
          <w:szCs w:val="20"/>
        </w:rPr>
      </w:pPr>
    </w:p>
    <w:p w:rsidR="00433201" w:rsidRDefault="00433201">
      <w:r>
        <w:rPr>
          <w:noProof/>
          <w:lang w:eastAsia="ru-RU"/>
        </w:rPr>
        <w:drawing>
          <wp:inline distT="0" distB="0" distL="0" distR="0" wp14:anchorId="4EB3098D">
            <wp:extent cx="1676400" cy="6584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3B3" w:rsidRDefault="002273B3" w:rsidP="006E140E">
      <w:pPr>
        <w:widowControl w:val="0"/>
        <w:autoSpaceDE w:val="0"/>
        <w:autoSpaceDN w:val="0"/>
        <w:adjustRightInd w:val="0"/>
        <w:spacing w:after="0" w:line="182" w:lineRule="auto"/>
        <w:ind w:left="1900"/>
        <w:rPr>
          <w:rFonts w:cstheme="minorHAnsi"/>
          <w:b/>
          <w:bCs/>
          <w:color w:val="808285"/>
        </w:rPr>
      </w:pPr>
    </w:p>
    <w:p w:rsidR="006E140E" w:rsidRPr="002273B3" w:rsidRDefault="001F7AFE" w:rsidP="001F7AFE">
      <w:pPr>
        <w:widowControl w:val="0"/>
        <w:autoSpaceDE w:val="0"/>
        <w:autoSpaceDN w:val="0"/>
        <w:adjustRightInd w:val="0"/>
        <w:spacing w:after="0" w:line="182" w:lineRule="auto"/>
        <w:rPr>
          <w:rFonts w:cstheme="minorHAnsi"/>
        </w:rPr>
      </w:pPr>
      <w:r w:rsidRPr="004517EA">
        <w:rPr>
          <w:rFonts w:cstheme="minorHAnsi"/>
          <w:b/>
          <w:bCs/>
          <w:color w:val="808285"/>
        </w:rPr>
        <w:t xml:space="preserve">                                                                              </w:t>
      </w:r>
      <w:r w:rsidR="006E140E" w:rsidRPr="002273B3">
        <w:rPr>
          <w:rFonts w:cstheme="minorHAnsi"/>
          <w:b/>
          <w:bCs/>
          <w:color w:val="808285"/>
        </w:rPr>
        <w:t>УХОД ЗА ПРОФИЛЕМ ПВХ</w:t>
      </w:r>
    </w:p>
    <w:p w:rsidR="006E140E" w:rsidRPr="002273B3" w:rsidRDefault="006E140E" w:rsidP="006E140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sz w:val="24"/>
          <w:szCs w:val="24"/>
        </w:rPr>
      </w:pPr>
    </w:p>
    <w:p w:rsidR="006E140E" w:rsidRPr="002273B3" w:rsidRDefault="001F7AFE" w:rsidP="006E140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sz w:val="24"/>
          <w:szCs w:val="24"/>
        </w:rPr>
      </w:pPr>
      <w:r w:rsidRPr="001F7AFE">
        <w:rPr>
          <w:rFonts w:cstheme="minorHAnsi"/>
          <w:color w:val="231F20"/>
          <w:sz w:val="20"/>
          <w:szCs w:val="20"/>
        </w:rPr>
        <w:t xml:space="preserve">           </w:t>
      </w:r>
      <w:r w:rsidR="009D7E23">
        <w:rPr>
          <w:rFonts w:cstheme="minorHAnsi"/>
          <w:color w:val="231F20"/>
          <w:sz w:val="20"/>
          <w:szCs w:val="20"/>
        </w:rPr>
        <w:t xml:space="preserve">Уход за окнами достаточно прост и удобен. </w:t>
      </w:r>
      <w:r w:rsidR="006E140E" w:rsidRPr="002273B3">
        <w:rPr>
          <w:rFonts w:cstheme="minorHAnsi"/>
          <w:color w:val="231F20"/>
          <w:sz w:val="20"/>
          <w:szCs w:val="20"/>
        </w:rPr>
        <w:t>Окна и двери изготовлены из профиля ПВХ, котор</w:t>
      </w:r>
      <w:r w:rsidR="009D7E23">
        <w:rPr>
          <w:rFonts w:cstheme="minorHAnsi"/>
          <w:color w:val="231F20"/>
          <w:sz w:val="20"/>
          <w:szCs w:val="20"/>
        </w:rPr>
        <w:t>ый не требует специальных навыков и специализированных чистящих средств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. При загрязнении, профиль можно очищать с помощью бытовых моющих средств. </w:t>
      </w:r>
      <w:r w:rsidR="002273B3" w:rsidRPr="002273B3">
        <w:rPr>
          <w:rFonts w:cstheme="minorHAnsi"/>
          <w:color w:val="231F20"/>
          <w:sz w:val="20"/>
          <w:szCs w:val="20"/>
        </w:rPr>
        <w:t>Запрещается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 использовать в качестве моющих средств</w:t>
      </w:r>
      <w:r w:rsidR="009D7E23">
        <w:rPr>
          <w:rFonts w:cstheme="minorHAnsi"/>
          <w:color w:val="231F20"/>
          <w:sz w:val="20"/>
          <w:szCs w:val="20"/>
        </w:rPr>
        <w:t xml:space="preserve"> абразивные чистящие средства,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 хлорсодержащие средства, ацет</w:t>
      </w:r>
      <w:r w:rsidR="002273B3">
        <w:rPr>
          <w:rFonts w:cstheme="minorHAnsi"/>
          <w:color w:val="231F20"/>
          <w:sz w:val="20"/>
          <w:szCs w:val="20"/>
        </w:rPr>
        <w:t>он, бензин</w:t>
      </w:r>
      <w:r w:rsidR="002273B3" w:rsidRPr="002273B3">
        <w:rPr>
          <w:rFonts w:cstheme="minorHAnsi"/>
          <w:color w:val="231F20"/>
          <w:sz w:val="20"/>
          <w:szCs w:val="20"/>
        </w:rPr>
        <w:t>ы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 и другие си</w:t>
      </w:r>
      <w:r w:rsidR="009D7E23">
        <w:rPr>
          <w:rFonts w:cstheme="minorHAnsi"/>
          <w:color w:val="231F20"/>
          <w:sz w:val="20"/>
          <w:szCs w:val="20"/>
        </w:rPr>
        <w:t>льные растворители. Старайтесь н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е </w:t>
      </w:r>
      <w:r w:rsidR="009D7E23">
        <w:rPr>
          <w:rFonts w:cstheme="minorHAnsi"/>
          <w:color w:val="231F20"/>
          <w:sz w:val="20"/>
          <w:szCs w:val="20"/>
        </w:rPr>
        <w:t>допускать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 ударов по наружным поверхностям профиля ПВХ</w:t>
      </w:r>
      <w:r w:rsidR="009D7E23">
        <w:rPr>
          <w:rFonts w:cstheme="minorHAnsi"/>
          <w:color w:val="231F20"/>
          <w:sz w:val="20"/>
          <w:szCs w:val="20"/>
        </w:rPr>
        <w:t>, так как это приводит к нанесению</w:t>
      </w:r>
      <w:r w:rsidR="006E140E" w:rsidRPr="002273B3">
        <w:rPr>
          <w:rFonts w:cstheme="minorHAnsi"/>
          <w:color w:val="231F20"/>
          <w:sz w:val="20"/>
          <w:szCs w:val="20"/>
        </w:rPr>
        <w:t xml:space="preserve"> царапин. Для продления срока службы рекомендуется пользоваться специальными моющими средствами, предназначенными для ухода за окнами из ПВХ</w:t>
      </w:r>
      <w:r w:rsidR="009D7E23">
        <w:rPr>
          <w:rFonts w:cstheme="minorHAnsi"/>
          <w:color w:val="231F20"/>
          <w:sz w:val="16"/>
          <w:szCs w:val="16"/>
        </w:rPr>
        <w:t xml:space="preserve">, </w:t>
      </w:r>
      <w:r w:rsidR="009D7E23" w:rsidRPr="009D7E23">
        <w:rPr>
          <w:rFonts w:cstheme="minorHAnsi"/>
          <w:color w:val="231F20"/>
          <w:sz w:val="20"/>
          <w:szCs w:val="20"/>
        </w:rPr>
        <w:t>которые продаются в крупных строительных магазинах.</w:t>
      </w:r>
    </w:p>
    <w:p w:rsidR="002273B3" w:rsidRDefault="006E140E" w:rsidP="001F7AFE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cstheme="minorHAnsi"/>
          <w:b/>
          <w:bCs/>
          <w:color w:val="808285"/>
        </w:rPr>
      </w:pPr>
      <w:r w:rsidRPr="002273B3">
        <w:rPr>
          <w:rFonts w:cstheme="minorHAnsi"/>
          <w:b/>
          <w:bCs/>
          <w:color w:val="808285"/>
        </w:rPr>
        <w:t xml:space="preserve">              </w:t>
      </w:r>
    </w:p>
    <w:p w:rsidR="002273B3" w:rsidRDefault="002273B3" w:rsidP="006E140E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cstheme="minorHAnsi"/>
          <w:b/>
          <w:bCs/>
          <w:color w:val="808285"/>
        </w:rPr>
      </w:pPr>
    </w:p>
    <w:p w:rsidR="006E140E" w:rsidRPr="002273B3" w:rsidRDefault="001F7AFE" w:rsidP="001F7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165C">
        <w:rPr>
          <w:rFonts w:cstheme="minorHAnsi"/>
          <w:b/>
          <w:bCs/>
          <w:color w:val="808285"/>
        </w:rPr>
        <w:t xml:space="preserve">                                                                </w:t>
      </w:r>
      <w:r w:rsidR="006E140E" w:rsidRPr="002273B3">
        <w:rPr>
          <w:rFonts w:cstheme="minorHAnsi"/>
          <w:b/>
          <w:bCs/>
          <w:color w:val="808285"/>
        </w:rPr>
        <w:t>УХОД ЗА УПЛОТНИТЕЛЬНОЙ РЕЗИНОЙ</w:t>
      </w:r>
    </w:p>
    <w:p w:rsidR="006E140E" w:rsidRPr="002273B3" w:rsidRDefault="006E140E" w:rsidP="006E140E">
      <w:pPr>
        <w:widowControl w:val="0"/>
        <w:autoSpaceDE w:val="0"/>
        <w:autoSpaceDN w:val="0"/>
        <w:adjustRightInd w:val="0"/>
        <w:spacing w:after="0" w:line="151" w:lineRule="exact"/>
        <w:rPr>
          <w:rFonts w:cstheme="minorHAnsi"/>
          <w:sz w:val="24"/>
          <w:szCs w:val="24"/>
        </w:rPr>
      </w:pPr>
    </w:p>
    <w:p w:rsidR="002273B3" w:rsidRPr="00B875C6" w:rsidRDefault="006E140E" w:rsidP="00B875C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397"/>
        <w:jc w:val="both"/>
        <w:rPr>
          <w:rFonts w:cstheme="minorHAnsi"/>
          <w:color w:val="231F20"/>
          <w:sz w:val="20"/>
          <w:szCs w:val="20"/>
        </w:rPr>
      </w:pPr>
      <w:r w:rsidRPr="00B875C6">
        <w:rPr>
          <w:rFonts w:cstheme="minorHAnsi"/>
          <w:color w:val="231F20"/>
          <w:sz w:val="20"/>
          <w:szCs w:val="20"/>
        </w:rPr>
        <w:t>Герметичность окна во многом зависит от состояния уплотнительной резины, расположенной по периметру створки и рамы. Для продления срока эксплуатации, т.е. сохранения эластичности и способности задерживать сквозняки и ливни, необходимо очищать от грязи уплотнительную рез</w:t>
      </w:r>
      <w:r w:rsidR="00B875C6">
        <w:rPr>
          <w:rFonts w:cstheme="minorHAnsi"/>
          <w:color w:val="231F20"/>
          <w:sz w:val="20"/>
          <w:szCs w:val="20"/>
        </w:rPr>
        <w:t>ину и смазывать два раза в год (весной и осенью)</w:t>
      </w:r>
    </w:p>
    <w:p w:rsidR="002273B3" w:rsidRPr="00B875C6" w:rsidRDefault="002273B3" w:rsidP="00B875C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397"/>
        <w:jc w:val="both"/>
        <w:rPr>
          <w:rFonts w:cstheme="minorHAnsi"/>
          <w:color w:val="231F20"/>
          <w:sz w:val="20"/>
          <w:szCs w:val="20"/>
        </w:rPr>
      </w:pPr>
    </w:p>
    <w:p w:rsidR="006E140E" w:rsidRPr="00B875C6" w:rsidRDefault="002273B3" w:rsidP="00B875C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397"/>
        <w:jc w:val="both"/>
        <w:rPr>
          <w:rFonts w:cstheme="minorHAnsi"/>
          <w:sz w:val="20"/>
          <w:szCs w:val="20"/>
        </w:rPr>
      </w:pPr>
      <w:r w:rsidRPr="00B875C6">
        <w:rPr>
          <w:rFonts w:cstheme="minorHAnsi"/>
          <w:b/>
          <w:color w:val="2E74B5" w:themeColor="accent1" w:themeShade="BF"/>
          <w:sz w:val="20"/>
          <w:szCs w:val="20"/>
        </w:rPr>
        <w:t>РЕКОМЕНДАЦИЯ ИНТЕЛЕО!</w:t>
      </w:r>
      <w:r w:rsidRPr="00B875C6">
        <w:rPr>
          <w:rFonts w:cstheme="minorHAnsi"/>
          <w:color w:val="2E74B5" w:themeColor="accent1" w:themeShade="BF"/>
          <w:sz w:val="20"/>
          <w:szCs w:val="20"/>
        </w:rPr>
        <w:t xml:space="preserve"> </w:t>
      </w:r>
      <w:r w:rsidR="006E140E" w:rsidRPr="00B875C6">
        <w:rPr>
          <w:rFonts w:cstheme="minorHAnsi"/>
          <w:color w:val="231F20"/>
          <w:sz w:val="20"/>
          <w:szCs w:val="20"/>
        </w:rPr>
        <w:t>Используйте для обработки бытовые средства, содержащие глицерин или специальные средства, входящие в состав набора по уходу за окнами. По окончании ремонтных работ необходимо в кратчайшие сроки очистить уплотнительную резину от грязи, строительн</w:t>
      </w:r>
      <w:r w:rsidR="00B875C6">
        <w:rPr>
          <w:rFonts w:cstheme="minorHAnsi"/>
          <w:color w:val="231F20"/>
          <w:sz w:val="20"/>
          <w:szCs w:val="20"/>
        </w:rPr>
        <w:t>ых растворов, промыть и смазать, таким образом вы продлите срок службы уплотнителей.</w:t>
      </w:r>
    </w:p>
    <w:p w:rsidR="006E140E" w:rsidRPr="002273B3" w:rsidRDefault="006E140E" w:rsidP="00B875C6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4"/>
          <w:szCs w:val="24"/>
        </w:rPr>
      </w:pPr>
    </w:p>
    <w:p w:rsidR="002273B3" w:rsidRDefault="002273B3" w:rsidP="006E140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cstheme="minorHAnsi"/>
          <w:b/>
          <w:bCs/>
          <w:color w:val="808285"/>
        </w:rPr>
      </w:pPr>
    </w:p>
    <w:p w:rsidR="002273B3" w:rsidRDefault="002273B3" w:rsidP="006E140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cstheme="minorHAnsi"/>
          <w:b/>
          <w:bCs/>
          <w:color w:val="808285"/>
        </w:rPr>
      </w:pPr>
    </w:p>
    <w:p w:rsidR="006E140E" w:rsidRPr="002273B3" w:rsidRDefault="001F7AFE" w:rsidP="001F7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165C">
        <w:rPr>
          <w:rFonts w:cstheme="minorHAnsi"/>
          <w:b/>
          <w:bCs/>
          <w:color w:val="808285"/>
        </w:rPr>
        <w:t xml:space="preserve">                                                                        </w:t>
      </w:r>
      <w:r w:rsidR="006E140E" w:rsidRPr="002273B3">
        <w:rPr>
          <w:rFonts w:cstheme="minorHAnsi"/>
          <w:b/>
          <w:bCs/>
          <w:color w:val="808285"/>
        </w:rPr>
        <w:t>УХОД ЗА СТЕКЛОПАКЕТАМИ</w:t>
      </w:r>
    </w:p>
    <w:p w:rsidR="006E140E" w:rsidRPr="002273B3" w:rsidRDefault="006E140E" w:rsidP="00B875C6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4"/>
          <w:szCs w:val="24"/>
        </w:rPr>
      </w:pPr>
    </w:p>
    <w:p w:rsidR="006E140E" w:rsidRPr="002273B3" w:rsidRDefault="00B875C6" w:rsidP="00B875C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397"/>
        <w:jc w:val="both"/>
        <w:rPr>
          <w:rFonts w:cstheme="minorHAnsi"/>
          <w:sz w:val="20"/>
          <w:szCs w:val="20"/>
        </w:rPr>
      </w:pPr>
      <w:r w:rsidRPr="00B875C6">
        <w:rPr>
          <w:rFonts w:cstheme="minorHAnsi"/>
          <w:sz w:val="20"/>
          <w:szCs w:val="20"/>
        </w:rPr>
        <w:t>Для очистки поверхности стекла не следует применять средства, содержащие агрессивные компоненты или растворитель.</w:t>
      </w:r>
      <w:r>
        <w:rPr>
          <w:rFonts w:cstheme="minorHAnsi"/>
          <w:sz w:val="20"/>
          <w:szCs w:val="20"/>
        </w:rPr>
        <w:t xml:space="preserve"> </w:t>
      </w:r>
      <w:r w:rsidR="006E140E" w:rsidRPr="002273B3">
        <w:rPr>
          <w:rFonts w:cstheme="minorHAnsi"/>
          <w:sz w:val="20"/>
          <w:szCs w:val="20"/>
        </w:rPr>
        <w:t>Стеклопа</w:t>
      </w:r>
      <w:r>
        <w:rPr>
          <w:rFonts w:cstheme="minorHAnsi"/>
          <w:sz w:val="20"/>
          <w:szCs w:val="20"/>
        </w:rPr>
        <w:t>кеты изготавливаются из стекла, а</w:t>
      </w:r>
      <w:r w:rsidR="006E140E" w:rsidRPr="002273B3">
        <w:rPr>
          <w:rFonts w:cstheme="minorHAnsi"/>
          <w:sz w:val="20"/>
          <w:szCs w:val="20"/>
        </w:rPr>
        <w:t xml:space="preserve">, следовательно, все рекомендации для стекла справедливы и для стеклопакетов (защита от ударов и т.д.). </w:t>
      </w:r>
      <w:r>
        <w:rPr>
          <w:rFonts w:cstheme="minorHAnsi"/>
          <w:sz w:val="20"/>
          <w:szCs w:val="20"/>
        </w:rPr>
        <w:t>В случае разбития стекла, в</w:t>
      </w:r>
      <w:r w:rsidR="006E140E" w:rsidRPr="002273B3">
        <w:rPr>
          <w:rFonts w:cstheme="minorHAnsi"/>
          <w:sz w:val="20"/>
          <w:szCs w:val="20"/>
        </w:rPr>
        <w:t>се ра</w:t>
      </w:r>
      <w:r>
        <w:rPr>
          <w:rFonts w:cstheme="minorHAnsi"/>
          <w:sz w:val="20"/>
          <w:szCs w:val="20"/>
        </w:rPr>
        <w:t>боты по замене</w:t>
      </w:r>
      <w:r w:rsidR="006E140E" w:rsidRPr="002273B3">
        <w:rPr>
          <w:rFonts w:cstheme="minorHAnsi"/>
          <w:sz w:val="20"/>
          <w:szCs w:val="20"/>
        </w:rPr>
        <w:t xml:space="preserve"> стеклопакета должны выполняться специалистами.</w:t>
      </w:r>
    </w:p>
    <w:p w:rsidR="006E140E" w:rsidRPr="002273B3" w:rsidRDefault="006E140E" w:rsidP="006E140E">
      <w:pPr>
        <w:widowControl w:val="0"/>
        <w:autoSpaceDE w:val="0"/>
        <w:autoSpaceDN w:val="0"/>
        <w:adjustRightInd w:val="0"/>
        <w:spacing w:after="0" w:line="99" w:lineRule="exact"/>
        <w:rPr>
          <w:rFonts w:cstheme="minorHAnsi"/>
          <w:sz w:val="24"/>
          <w:szCs w:val="24"/>
        </w:rPr>
      </w:pPr>
    </w:p>
    <w:p w:rsidR="002273B3" w:rsidRDefault="002273B3" w:rsidP="001F7A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285"/>
        </w:rPr>
      </w:pPr>
    </w:p>
    <w:p w:rsidR="00214FB0" w:rsidRDefault="001F7AFE" w:rsidP="006E140E">
      <w:pPr>
        <w:widowControl w:val="0"/>
        <w:autoSpaceDE w:val="0"/>
        <w:autoSpaceDN w:val="0"/>
        <w:adjustRightInd w:val="0"/>
        <w:spacing w:after="0" w:line="240" w:lineRule="auto"/>
        <w:ind w:left="1785"/>
        <w:rPr>
          <w:rFonts w:cstheme="minorHAnsi"/>
          <w:b/>
          <w:bCs/>
          <w:color w:val="808285"/>
        </w:rPr>
      </w:pPr>
      <w:r w:rsidRPr="0008165C">
        <w:rPr>
          <w:rFonts w:cstheme="minorHAnsi"/>
          <w:b/>
          <w:bCs/>
          <w:color w:val="808285"/>
        </w:rPr>
        <w:t xml:space="preserve">                                 </w:t>
      </w:r>
    </w:p>
    <w:p w:rsidR="006E140E" w:rsidRPr="002273B3" w:rsidRDefault="00214FB0" w:rsidP="006E140E">
      <w:pPr>
        <w:widowControl w:val="0"/>
        <w:autoSpaceDE w:val="0"/>
        <w:autoSpaceDN w:val="0"/>
        <w:adjustRightInd w:val="0"/>
        <w:spacing w:after="0" w:line="240" w:lineRule="auto"/>
        <w:ind w:left="178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808285"/>
        </w:rPr>
        <w:t xml:space="preserve">                                 </w:t>
      </w:r>
      <w:r w:rsidR="006E140E" w:rsidRPr="002273B3">
        <w:rPr>
          <w:rFonts w:cstheme="minorHAnsi"/>
          <w:b/>
          <w:bCs/>
          <w:color w:val="808285"/>
        </w:rPr>
        <w:t>УХОД ЗА МОСКИТНОЙ СЕТКОЙ</w:t>
      </w:r>
    </w:p>
    <w:p w:rsidR="006E140E" w:rsidRPr="002273B3" w:rsidRDefault="006E140E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4"/>
          <w:szCs w:val="24"/>
        </w:rPr>
      </w:pPr>
    </w:p>
    <w:p w:rsidR="006E140E" w:rsidRPr="00214FB0" w:rsidRDefault="006E140E" w:rsidP="00214FB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397"/>
        <w:rPr>
          <w:rFonts w:cstheme="minorHAnsi"/>
          <w:sz w:val="20"/>
          <w:szCs w:val="20"/>
        </w:rPr>
      </w:pPr>
      <w:r w:rsidRPr="002273B3">
        <w:rPr>
          <w:rFonts w:cstheme="minorHAnsi"/>
          <w:color w:val="231F20"/>
          <w:sz w:val="20"/>
          <w:szCs w:val="20"/>
        </w:rPr>
        <w:t xml:space="preserve">Москитная сетка </w:t>
      </w:r>
      <w:r w:rsidR="009E7468">
        <w:rPr>
          <w:rFonts w:cstheme="minorHAnsi"/>
          <w:color w:val="231F20"/>
          <w:sz w:val="20"/>
          <w:szCs w:val="20"/>
        </w:rPr>
        <w:t xml:space="preserve">предотвращает попадание пыли, грязи </w:t>
      </w:r>
      <w:r w:rsidR="00214FB0">
        <w:rPr>
          <w:rFonts w:cstheme="minorHAnsi"/>
          <w:color w:val="231F20"/>
          <w:sz w:val="20"/>
          <w:szCs w:val="20"/>
        </w:rPr>
        <w:t>и насекомых</w:t>
      </w:r>
      <w:r w:rsidR="009E7468">
        <w:rPr>
          <w:rFonts w:cstheme="minorHAnsi"/>
          <w:color w:val="231F20"/>
          <w:sz w:val="20"/>
          <w:szCs w:val="20"/>
        </w:rPr>
        <w:t xml:space="preserve"> в помещение. Она </w:t>
      </w:r>
      <w:r w:rsidRPr="002273B3">
        <w:rPr>
          <w:rFonts w:cstheme="minorHAnsi"/>
          <w:color w:val="231F20"/>
          <w:sz w:val="20"/>
          <w:szCs w:val="20"/>
        </w:rPr>
        <w:t>состоит из алюминиевой рамки, сетки, а также крепежных элементов, установленных на оконном блоке.</w:t>
      </w:r>
      <w:r w:rsidR="00214FB0">
        <w:rPr>
          <w:rFonts w:cstheme="minorHAnsi"/>
          <w:sz w:val="20"/>
          <w:szCs w:val="20"/>
        </w:rPr>
        <w:t xml:space="preserve"> Уход за москитной сеткой очень прост. </w:t>
      </w:r>
      <w:r w:rsidRPr="002273B3">
        <w:rPr>
          <w:rFonts w:cstheme="minorHAnsi"/>
          <w:color w:val="231F20"/>
          <w:sz w:val="20"/>
          <w:szCs w:val="20"/>
        </w:rPr>
        <w:t xml:space="preserve">Необходимо снимать сетку на зимний период. По необходимости, но не реже одного раза в год, промывать </w:t>
      </w:r>
      <w:r w:rsidR="00214FB0">
        <w:rPr>
          <w:rFonts w:cstheme="minorHAnsi"/>
          <w:color w:val="231F20"/>
          <w:sz w:val="20"/>
          <w:szCs w:val="20"/>
        </w:rPr>
        <w:t>сетку теплым мыльным раствором, ополаскивая водой.</w:t>
      </w:r>
    </w:p>
    <w:p w:rsidR="006E140E" w:rsidRPr="002273B3" w:rsidRDefault="006E140E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1F7AFE" w:rsidRDefault="001F7AFE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b/>
          <w:bCs/>
          <w:color w:val="231F20"/>
          <w:sz w:val="20"/>
          <w:szCs w:val="20"/>
        </w:rPr>
      </w:pPr>
    </w:p>
    <w:p w:rsidR="006E140E" w:rsidRPr="002273B3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t>Варианты</w:t>
      </w:r>
      <w:r w:rsidR="006E140E" w:rsidRPr="002273B3">
        <w:rPr>
          <w:rFonts w:cstheme="minorHAnsi"/>
          <w:b/>
          <w:bCs/>
          <w:color w:val="231F20"/>
          <w:sz w:val="20"/>
          <w:szCs w:val="20"/>
        </w:rPr>
        <w:t xml:space="preserve"> снятия и </w:t>
      </w:r>
      <w:r w:rsidRPr="002273B3">
        <w:rPr>
          <w:rFonts w:cstheme="minorHAnsi"/>
          <w:b/>
          <w:bCs/>
          <w:color w:val="231F20"/>
          <w:sz w:val="20"/>
          <w:szCs w:val="20"/>
        </w:rPr>
        <w:t xml:space="preserve">установки </w:t>
      </w:r>
      <w:r>
        <w:rPr>
          <w:rFonts w:cstheme="minorHAnsi"/>
          <w:b/>
          <w:bCs/>
          <w:color w:val="231F20"/>
          <w:sz w:val="20"/>
          <w:szCs w:val="20"/>
        </w:rPr>
        <w:t xml:space="preserve">москитной </w:t>
      </w:r>
      <w:r w:rsidR="006E140E" w:rsidRPr="002273B3">
        <w:rPr>
          <w:rFonts w:cstheme="minorHAnsi"/>
          <w:b/>
          <w:bCs/>
          <w:color w:val="231F20"/>
          <w:sz w:val="20"/>
          <w:szCs w:val="20"/>
        </w:rPr>
        <w:t>сетки:</w:t>
      </w:r>
    </w:p>
    <w:p w:rsidR="001F7AFE" w:rsidRDefault="001F7AFE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</w:p>
    <w:p w:rsidR="006E140E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t>1 ВАРИАНТ</w:t>
      </w:r>
      <w:r w:rsidR="006E140E" w:rsidRPr="002273B3">
        <w:rPr>
          <w:rFonts w:cstheme="minorHAnsi"/>
          <w:b/>
          <w:bCs/>
          <w:color w:val="231F20"/>
          <w:sz w:val="20"/>
          <w:szCs w:val="20"/>
        </w:rPr>
        <w:t>:</w:t>
      </w:r>
    </w:p>
    <w:p w:rsidR="00214FB0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</w:p>
    <w:p w:rsidR="00214FB0" w:rsidRPr="00214FB0" w:rsidRDefault="00214FB0" w:rsidP="00214FB0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26" w:lineRule="auto"/>
        <w:rPr>
          <w:rFonts w:cstheme="minorHAnsi"/>
          <w:bCs/>
          <w:color w:val="231F20"/>
          <w:sz w:val="20"/>
          <w:szCs w:val="20"/>
        </w:rPr>
      </w:pPr>
      <w:r w:rsidRPr="00214FB0">
        <w:rPr>
          <w:rFonts w:cstheme="minorHAnsi"/>
          <w:bCs/>
          <w:color w:val="231F20"/>
          <w:sz w:val="20"/>
          <w:szCs w:val="20"/>
        </w:rPr>
        <w:t>Аккуратно сдвигать сетку в наиболее удобную сторону до полного выхода сетки из креплений</w:t>
      </w:r>
    </w:p>
    <w:p w:rsidR="00214FB0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</w:p>
    <w:p w:rsidR="00214FB0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</w:p>
    <w:p w:rsidR="00214FB0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sz w:val="20"/>
          <w:szCs w:val="20"/>
        </w:rPr>
      </w:pPr>
      <w:r w:rsidRPr="00214FB0">
        <w:rPr>
          <w:rFonts w:cstheme="minorHAnsi"/>
          <w:b/>
          <w:sz w:val="20"/>
          <w:szCs w:val="20"/>
        </w:rPr>
        <w:t>2 ВАРИАНТ:</w:t>
      </w:r>
    </w:p>
    <w:p w:rsidR="00214FB0" w:rsidRPr="00214FB0" w:rsidRDefault="00214FB0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sz w:val="20"/>
          <w:szCs w:val="20"/>
        </w:rPr>
      </w:pPr>
    </w:p>
    <w:p w:rsidR="006E140E" w:rsidRPr="00214FB0" w:rsidRDefault="006E140E" w:rsidP="00214FB0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214FB0">
        <w:rPr>
          <w:rFonts w:cstheme="minorHAnsi"/>
          <w:color w:val="231F20"/>
          <w:sz w:val="20"/>
          <w:szCs w:val="20"/>
        </w:rPr>
        <w:t xml:space="preserve">Поднять москитную сетку вверх до упора </w:t>
      </w:r>
    </w:p>
    <w:p w:rsidR="006E140E" w:rsidRPr="00214FB0" w:rsidRDefault="006E140E" w:rsidP="00214FB0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214FB0">
        <w:rPr>
          <w:rFonts w:cstheme="minorHAnsi"/>
          <w:color w:val="231F20"/>
          <w:sz w:val="20"/>
          <w:szCs w:val="20"/>
        </w:rPr>
        <w:t xml:space="preserve">Вытащить низ москитной сетки из нижнего крепления </w:t>
      </w:r>
    </w:p>
    <w:p w:rsidR="006E140E" w:rsidRPr="00214FB0" w:rsidRDefault="006E140E" w:rsidP="00214FB0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214FB0">
        <w:rPr>
          <w:rFonts w:cstheme="minorHAnsi"/>
          <w:color w:val="231F20"/>
          <w:sz w:val="20"/>
          <w:szCs w:val="20"/>
        </w:rPr>
        <w:t xml:space="preserve">Опустить сетку вниз до выхода сетки из верхнего крепления </w:t>
      </w:r>
    </w:p>
    <w:p w:rsidR="006E140E" w:rsidRPr="00214FB0" w:rsidRDefault="006E140E" w:rsidP="00214FB0">
      <w:pPr>
        <w:pStyle w:val="a7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214FB0">
        <w:rPr>
          <w:rFonts w:cstheme="minorHAnsi"/>
          <w:color w:val="231F20"/>
          <w:sz w:val="20"/>
          <w:szCs w:val="20"/>
        </w:rPr>
        <w:t xml:space="preserve">Аккуратно завести сетку внутрь помещения </w:t>
      </w:r>
    </w:p>
    <w:p w:rsidR="001F7AFE" w:rsidRDefault="001F7AFE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b/>
          <w:bCs/>
          <w:color w:val="231F20"/>
          <w:sz w:val="20"/>
          <w:szCs w:val="20"/>
        </w:rPr>
      </w:pPr>
    </w:p>
    <w:p w:rsidR="006E140E" w:rsidRPr="002273B3" w:rsidRDefault="006E140E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0"/>
          <w:szCs w:val="20"/>
        </w:rPr>
      </w:pPr>
    </w:p>
    <w:p w:rsidR="006E140E" w:rsidRPr="002273B3" w:rsidRDefault="006E140E" w:rsidP="009E7468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sz w:val="20"/>
          <w:szCs w:val="20"/>
        </w:rPr>
      </w:pPr>
    </w:p>
    <w:p w:rsidR="006E140E" w:rsidRPr="001F7AFE" w:rsidRDefault="006E140E" w:rsidP="009E7468">
      <w:pPr>
        <w:widowControl w:val="0"/>
        <w:autoSpaceDE w:val="0"/>
        <w:autoSpaceDN w:val="0"/>
        <w:adjustRightInd w:val="0"/>
        <w:spacing w:after="0" w:line="226" w:lineRule="auto"/>
        <w:ind w:left="5"/>
        <w:rPr>
          <w:rFonts w:cstheme="minorHAnsi"/>
          <w:sz w:val="20"/>
          <w:szCs w:val="20"/>
        </w:rPr>
      </w:pPr>
      <w:r w:rsidRPr="002273B3">
        <w:rPr>
          <w:rFonts w:cstheme="minorHAnsi"/>
          <w:b/>
          <w:bCs/>
          <w:color w:val="231F20"/>
          <w:sz w:val="20"/>
          <w:szCs w:val="20"/>
        </w:rPr>
        <w:t>Обе операции про</w:t>
      </w:r>
      <w:r w:rsidR="00214FB0">
        <w:rPr>
          <w:rFonts w:cstheme="minorHAnsi"/>
          <w:b/>
          <w:bCs/>
          <w:color w:val="231F20"/>
          <w:sz w:val="20"/>
          <w:szCs w:val="20"/>
        </w:rPr>
        <w:t>изводить двумя руками</w:t>
      </w:r>
      <w:r w:rsidR="002273B3">
        <w:rPr>
          <w:rFonts w:cstheme="minorHAnsi"/>
          <w:b/>
          <w:bCs/>
          <w:color w:val="231F20"/>
          <w:sz w:val="20"/>
          <w:szCs w:val="20"/>
        </w:rPr>
        <w:t xml:space="preserve"> !!!</w:t>
      </w:r>
    </w:p>
    <w:p w:rsidR="00214FB0" w:rsidRDefault="00214FB0" w:rsidP="00214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285"/>
          <w:sz w:val="20"/>
          <w:szCs w:val="20"/>
        </w:rPr>
      </w:pPr>
    </w:p>
    <w:p w:rsidR="00214FB0" w:rsidRDefault="00214FB0" w:rsidP="00214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285"/>
          <w:sz w:val="20"/>
          <w:szCs w:val="20"/>
        </w:rPr>
      </w:pPr>
    </w:p>
    <w:p w:rsidR="00214FB0" w:rsidRDefault="00214FB0" w:rsidP="00B24FC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285"/>
          <w:sz w:val="20"/>
          <w:szCs w:val="20"/>
        </w:rPr>
      </w:pPr>
      <w:r>
        <w:rPr>
          <w:rFonts w:cstheme="minorHAnsi"/>
          <w:b/>
          <w:bCs/>
          <w:noProof/>
          <w:color w:val="808285"/>
          <w:sz w:val="20"/>
          <w:szCs w:val="20"/>
          <w:lang w:eastAsia="ru-RU"/>
        </w:rPr>
        <w:drawing>
          <wp:inline distT="0" distB="0" distL="0" distR="0" wp14:anchorId="0CD6A9C0">
            <wp:extent cx="1676400" cy="6584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DBD" w:rsidRPr="00B24FC3" w:rsidRDefault="00B24FC3" w:rsidP="00A94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24FC3">
        <w:rPr>
          <w:rFonts w:cstheme="minorHAnsi"/>
          <w:b/>
          <w:bCs/>
          <w:color w:val="808285"/>
        </w:rPr>
        <w:lastRenderedPageBreak/>
        <w:t xml:space="preserve">УХОД ЗА ФУРНИТУРОЙ. </w:t>
      </w:r>
      <w:r w:rsidR="00A94DBD" w:rsidRPr="00B24FC3">
        <w:rPr>
          <w:rFonts w:cstheme="minorHAnsi"/>
          <w:b/>
          <w:bCs/>
          <w:color w:val="808285"/>
        </w:rPr>
        <w:t xml:space="preserve"> ПРАВИЛА ЭКСПЛУАТАЦИИ</w:t>
      </w:r>
    </w:p>
    <w:p w:rsidR="00A94DBD" w:rsidRPr="002273B3" w:rsidRDefault="00A94DBD" w:rsidP="00A94DBD">
      <w:pPr>
        <w:widowControl w:val="0"/>
        <w:autoSpaceDE w:val="0"/>
        <w:autoSpaceDN w:val="0"/>
        <w:adjustRightInd w:val="0"/>
        <w:spacing w:after="0" w:line="157" w:lineRule="exact"/>
        <w:rPr>
          <w:rFonts w:cstheme="minorHAnsi"/>
          <w:sz w:val="20"/>
          <w:szCs w:val="20"/>
        </w:rPr>
      </w:pPr>
    </w:p>
    <w:p w:rsidR="00A94DBD" w:rsidRPr="002273B3" w:rsidRDefault="00A94DBD" w:rsidP="00B24F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397"/>
        <w:jc w:val="both"/>
        <w:rPr>
          <w:rFonts w:cstheme="minorHAnsi"/>
          <w:sz w:val="20"/>
          <w:szCs w:val="20"/>
        </w:rPr>
      </w:pPr>
      <w:r w:rsidRPr="002273B3">
        <w:rPr>
          <w:rFonts w:cstheme="minorHAnsi"/>
          <w:sz w:val="20"/>
          <w:szCs w:val="20"/>
        </w:rPr>
        <w:t xml:space="preserve">Окна оборудованы высококачественной </w:t>
      </w:r>
      <w:r w:rsidR="002273B3" w:rsidRPr="002273B3">
        <w:rPr>
          <w:rFonts w:cstheme="minorHAnsi"/>
          <w:sz w:val="20"/>
          <w:szCs w:val="20"/>
        </w:rPr>
        <w:t>фурнитурой.</w:t>
      </w:r>
      <w:r w:rsidRPr="002273B3">
        <w:rPr>
          <w:rFonts w:cstheme="minorHAnsi"/>
          <w:sz w:val="20"/>
          <w:szCs w:val="20"/>
        </w:rPr>
        <w:t xml:space="preserve"> Она гар</w:t>
      </w:r>
      <w:r w:rsidR="00B24FC3">
        <w:rPr>
          <w:rFonts w:cstheme="minorHAnsi"/>
          <w:sz w:val="20"/>
          <w:szCs w:val="20"/>
        </w:rPr>
        <w:t xml:space="preserve">антирует </w:t>
      </w:r>
      <w:r w:rsidRPr="002273B3">
        <w:rPr>
          <w:rFonts w:cstheme="minorHAnsi"/>
          <w:sz w:val="20"/>
          <w:szCs w:val="20"/>
        </w:rPr>
        <w:t>безупречное функционирование</w:t>
      </w:r>
      <w:r w:rsidR="00B24FC3">
        <w:rPr>
          <w:rFonts w:cstheme="minorHAnsi"/>
          <w:sz w:val="20"/>
          <w:szCs w:val="20"/>
        </w:rPr>
        <w:t>, удобное использование</w:t>
      </w:r>
      <w:r w:rsidRPr="002273B3">
        <w:rPr>
          <w:rFonts w:cstheme="minorHAnsi"/>
          <w:sz w:val="20"/>
          <w:szCs w:val="20"/>
        </w:rPr>
        <w:t xml:space="preserve"> и долговечность.</w:t>
      </w:r>
      <w:r w:rsidR="00B24FC3" w:rsidRPr="00B24FC3">
        <w:t xml:space="preserve"> </w:t>
      </w:r>
      <w:r w:rsidR="00B24FC3" w:rsidRPr="00B24FC3">
        <w:rPr>
          <w:rFonts w:cstheme="minorHAnsi"/>
          <w:sz w:val="20"/>
          <w:szCs w:val="20"/>
        </w:rPr>
        <w:t>ВН</w:t>
      </w:r>
      <w:r w:rsidR="00B24FC3">
        <w:rPr>
          <w:rFonts w:cstheme="minorHAnsi"/>
          <w:sz w:val="20"/>
          <w:szCs w:val="20"/>
        </w:rPr>
        <w:t xml:space="preserve">ИМАНИЕ !!! </w:t>
      </w:r>
      <w:r w:rsidR="00B24FC3" w:rsidRPr="00B24FC3">
        <w:rPr>
          <w:rFonts w:cstheme="minorHAnsi"/>
          <w:sz w:val="20"/>
          <w:szCs w:val="20"/>
        </w:rPr>
        <w:t>Не рекомендуется поворачивать ру</w:t>
      </w:r>
      <w:r w:rsidR="00B24FC3">
        <w:rPr>
          <w:rFonts w:cstheme="minorHAnsi"/>
          <w:sz w:val="20"/>
          <w:szCs w:val="20"/>
        </w:rPr>
        <w:t>чку при открытом положении окна.</w:t>
      </w:r>
      <w:r w:rsidR="00B24FC3" w:rsidRPr="00B24FC3">
        <w:rPr>
          <w:rFonts w:cstheme="minorHAnsi"/>
          <w:sz w:val="20"/>
          <w:szCs w:val="20"/>
        </w:rPr>
        <w:t xml:space="preserve"> Поворот ручки должен производиться при плотно прижатой створке</w:t>
      </w:r>
    </w:p>
    <w:p w:rsidR="002273B3" w:rsidRDefault="002273B3" w:rsidP="00A94DB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theme="minorHAnsi"/>
          <w:sz w:val="20"/>
          <w:szCs w:val="20"/>
        </w:rPr>
      </w:pPr>
    </w:p>
    <w:p w:rsidR="00B24FC3" w:rsidRDefault="00A94DBD" w:rsidP="00B24FC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theme="minorHAnsi"/>
          <w:sz w:val="20"/>
          <w:szCs w:val="20"/>
        </w:rPr>
      </w:pPr>
      <w:r w:rsidRPr="002273B3">
        <w:rPr>
          <w:rFonts w:cstheme="minorHAnsi"/>
          <w:sz w:val="20"/>
          <w:szCs w:val="20"/>
        </w:rPr>
        <w:t xml:space="preserve">Оконная и дверная фурнитура служит для обеспечения открывания и закрывания створок. </w:t>
      </w:r>
    </w:p>
    <w:p w:rsidR="00B24FC3" w:rsidRDefault="00B24FC3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b/>
          <w:bCs/>
          <w:color w:val="231F20"/>
          <w:sz w:val="20"/>
          <w:szCs w:val="20"/>
        </w:rPr>
      </w:pPr>
    </w:p>
    <w:p w:rsidR="00A94DBD" w:rsidRPr="002972EB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sz w:val="20"/>
          <w:szCs w:val="20"/>
        </w:rPr>
      </w:pPr>
      <w:r w:rsidRPr="002972EB">
        <w:rPr>
          <w:rFonts w:cstheme="minorHAnsi"/>
          <w:b/>
          <w:bCs/>
          <w:color w:val="231F20"/>
          <w:sz w:val="20"/>
          <w:szCs w:val="20"/>
        </w:rPr>
        <w:t>1. Откидной режим</w:t>
      </w:r>
    </w:p>
    <w:p w:rsidR="00A94DBD" w:rsidRPr="002972EB" w:rsidRDefault="00A94DBD" w:rsidP="00A94DBD">
      <w:pPr>
        <w:rPr>
          <w:rFonts w:cstheme="minorHAnsi"/>
          <w:sz w:val="20"/>
          <w:szCs w:val="20"/>
        </w:rPr>
      </w:pPr>
      <w:r w:rsidRPr="002972EB">
        <w:rPr>
          <w:rFonts w:cstheme="minorHAnsi"/>
          <w:color w:val="231F20"/>
          <w:sz w:val="20"/>
          <w:szCs w:val="20"/>
        </w:rPr>
        <w:t xml:space="preserve">            Вертикальное положение ручки окна вверх</w:t>
      </w:r>
      <w:r w:rsidR="00B24FC3">
        <w:rPr>
          <w:rFonts w:cstheme="minorHAnsi"/>
          <w:color w:val="231F20"/>
          <w:sz w:val="20"/>
          <w:szCs w:val="20"/>
        </w:rPr>
        <w:t xml:space="preserve"> – окно переходит в режим </w:t>
      </w:r>
      <w:r w:rsidRPr="002972EB">
        <w:rPr>
          <w:rFonts w:cstheme="minorHAnsi"/>
          <w:color w:val="231F20"/>
          <w:sz w:val="20"/>
          <w:szCs w:val="20"/>
        </w:rPr>
        <w:t>откидывания</w:t>
      </w:r>
    </w:p>
    <w:p w:rsidR="00A94DBD" w:rsidRPr="00A94DBD" w:rsidRDefault="00A94DBD" w:rsidP="00C61E2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Gabriola" w:hAnsi="Gabriola" w:cs="Gabriola"/>
          <w:b/>
          <w:bCs/>
          <w:color w:val="231F20"/>
          <w:sz w:val="20"/>
          <w:szCs w:val="20"/>
        </w:rPr>
      </w:pPr>
      <w:r>
        <w:rPr>
          <w:rFonts w:ascii="Gabriola" w:hAnsi="Gabriola" w:cs="Gabriola"/>
          <w:b/>
          <w:bCs/>
          <w:noProof/>
          <w:color w:val="231F20"/>
          <w:sz w:val="20"/>
          <w:szCs w:val="20"/>
          <w:lang w:eastAsia="ru-RU"/>
        </w:rPr>
        <w:drawing>
          <wp:inline distT="0" distB="0" distL="0" distR="0" wp14:anchorId="3984B0AA">
            <wp:extent cx="1762125" cy="48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FC3" w:rsidRDefault="00B24FC3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b/>
          <w:bCs/>
          <w:color w:val="231F20"/>
          <w:sz w:val="20"/>
          <w:szCs w:val="20"/>
        </w:rPr>
      </w:pPr>
    </w:p>
    <w:p w:rsidR="00A94DBD" w:rsidRPr="002972EB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sz w:val="20"/>
          <w:szCs w:val="20"/>
        </w:rPr>
      </w:pPr>
      <w:r w:rsidRPr="002972EB">
        <w:rPr>
          <w:rFonts w:cstheme="minorHAnsi"/>
          <w:b/>
          <w:bCs/>
          <w:color w:val="231F20"/>
          <w:sz w:val="20"/>
          <w:szCs w:val="20"/>
        </w:rPr>
        <w:t xml:space="preserve">2. Режим </w:t>
      </w:r>
      <w:r w:rsidR="002972EB">
        <w:rPr>
          <w:rFonts w:cstheme="minorHAnsi"/>
          <w:b/>
          <w:bCs/>
          <w:color w:val="231F20"/>
          <w:sz w:val="20"/>
          <w:szCs w:val="20"/>
        </w:rPr>
        <w:t>микро</w:t>
      </w:r>
      <w:r w:rsidRPr="002972EB">
        <w:rPr>
          <w:rFonts w:cstheme="minorHAnsi"/>
          <w:b/>
          <w:bCs/>
          <w:color w:val="231F20"/>
          <w:sz w:val="20"/>
          <w:szCs w:val="20"/>
        </w:rPr>
        <w:t>проветривания</w:t>
      </w:r>
    </w:p>
    <w:p w:rsidR="00A94DBD" w:rsidRPr="002972EB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color w:val="231F20"/>
          <w:sz w:val="20"/>
          <w:szCs w:val="20"/>
        </w:rPr>
      </w:pPr>
      <w:r w:rsidRPr="002972EB">
        <w:rPr>
          <w:rFonts w:cstheme="minorHAnsi"/>
          <w:color w:val="231F20"/>
          <w:sz w:val="20"/>
          <w:szCs w:val="20"/>
        </w:rPr>
        <w:t>Поло</w:t>
      </w:r>
      <w:r w:rsidR="002972EB">
        <w:rPr>
          <w:rFonts w:cstheme="minorHAnsi"/>
          <w:color w:val="231F20"/>
          <w:sz w:val="20"/>
          <w:szCs w:val="20"/>
        </w:rPr>
        <w:t>жение ручки окна вверх, отклоне</w:t>
      </w:r>
      <w:r w:rsidRPr="002972EB">
        <w:rPr>
          <w:rFonts w:cstheme="minorHAnsi"/>
          <w:color w:val="231F20"/>
          <w:sz w:val="20"/>
          <w:szCs w:val="20"/>
        </w:rPr>
        <w:t>ние от вертикали на 45 градусов – створ</w:t>
      </w:r>
      <w:r w:rsidR="002972EB">
        <w:rPr>
          <w:rFonts w:cstheme="minorHAnsi"/>
          <w:color w:val="231F20"/>
          <w:sz w:val="20"/>
          <w:szCs w:val="20"/>
        </w:rPr>
        <w:t>ка в режиме щелевого проветривания</w:t>
      </w:r>
    </w:p>
    <w:p w:rsidR="00C61E29" w:rsidRPr="00A94DBD" w:rsidRDefault="00C61E29" w:rsidP="00C61E29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bCs/>
          <w:color w:val="231F20"/>
          <w:sz w:val="20"/>
          <w:szCs w:val="20"/>
        </w:rPr>
      </w:pPr>
    </w:p>
    <w:p w:rsidR="00A94DBD" w:rsidRPr="00A94DBD" w:rsidRDefault="00C61E29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Gabriola" w:hAnsi="Gabriola" w:cs="Gabriola"/>
          <w:b/>
          <w:bCs/>
          <w:color w:val="231F20"/>
          <w:sz w:val="20"/>
          <w:szCs w:val="20"/>
        </w:rPr>
      </w:pPr>
      <w:r>
        <w:rPr>
          <w:rFonts w:ascii="Gabriola" w:hAnsi="Gabriola" w:cs="Gabriola"/>
          <w:b/>
          <w:bCs/>
          <w:noProof/>
          <w:color w:val="231F20"/>
          <w:sz w:val="20"/>
          <w:szCs w:val="20"/>
          <w:lang w:eastAsia="ru-RU"/>
        </w:rPr>
        <w:drawing>
          <wp:inline distT="0" distB="0" distL="0" distR="0" wp14:anchorId="0B7404BD">
            <wp:extent cx="18954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FC3" w:rsidRDefault="00B24FC3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b/>
          <w:bCs/>
          <w:color w:val="231F20"/>
          <w:sz w:val="20"/>
          <w:szCs w:val="20"/>
        </w:rPr>
      </w:pPr>
    </w:p>
    <w:p w:rsidR="00A94DBD" w:rsidRPr="002972EB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sz w:val="20"/>
          <w:szCs w:val="20"/>
        </w:rPr>
      </w:pPr>
      <w:r w:rsidRPr="002972EB">
        <w:rPr>
          <w:rFonts w:cstheme="minorHAnsi"/>
          <w:b/>
          <w:bCs/>
          <w:color w:val="231F20"/>
          <w:sz w:val="20"/>
          <w:szCs w:val="20"/>
        </w:rPr>
        <w:t>3. Распашное открывание</w:t>
      </w:r>
    </w:p>
    <w:p w:rsidR="00A94DBD" w:rsidRPr="002972EB" w:rsidRDefault="00A94DBD" w:rsidP="00A94D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cstheme="minorHAnsi"/>
          <w:color w:val="231F20"/>
          <w:sz w:val="20"/>
          <w:szCs w:val="20"/>
        </w:rPr>
      </w:pPr>
      <w:r w:rsidRPr="002972EB">
        <w:rPr>
          <w:rFonts w:cstheme="minorHAnsi"/>
          <w:color w:val="231F20"/>
          <w:sz w:val="20"/>
          <w:szCs w:val="20"/>
        </w:rPr>
        <w:t>Горизонтальное положение ручки окна - окно открыто в поворотном режиме.</w:t>
      </w:r>
    </w:p>
    <w:p w:rsidR="00C61E29" w:rsidRPr="00A94DBD" w:rsidRDefault="00C61E29" w:rsidP="00A94D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A94DBD" w:rsidRPr="00A94DBD" w:rsidRDefault="00C61E29" w:rsidP="00C61E29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Gabriola" w:hAnsi="Gabriola" w:cs="Gabriola"/>
          <w:b/>
          <w:bCs/>
          <w:color w:val="231F20"/>
          <w:sz w:val="20"/>
          <w:szCs w:val="20"/>
        </w:rPr>
      </w:pPr>
      <w:r>
        <w:rPr>
          <w:rFonts w:ascii="Gabriola" w:hAnsi="Gabriola" w:cs="Gabriola"/>
          <w:b/>
          <w:bCs/>
          <w:noProof/>
          <w:color w:val="231F20"/>
          <w:sz w:val="20"/>
          <w:szCs w:val="20"/>
          <w:lang w:eastAsia="ru-RU"/>
        </w:rPr>
        <w:drawing>
          <wp:inline distT="0" distB="0" distL="0" distR="0" wp14:anchorId="525390CA">
            <wp:extent cx="1762125" cy="533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FC3" w:rsidRDefault="00B24FC3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b/>
          <w:bCs/>
          <w:color w:val="231F20"/>
          <w:sz w:val="20"/>
          <w:szCs w:val="20"/>
        </w:rPr>
      </w:pPr>
    </w:p>
    <w:p w:rsidR="00A94DBD" w:rsidRPr="002972EB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theme="minorHAnsi"/>
          <w:b/>
          <w:bCs/>
          <w:color w:val="231F20"/>
          <w:sz w:val="20"/>
          <w:szCs w:val="20"/>
        </w:rPr>
      </w:pPr>
      <w:r w:rsidRPr="002972EB">
        <w:rPr>
          <w:rFonts w:cstheme="minorHAnsi"/>
          <w:b/>
          <w:bCs/>
          <w:color w:val="231F20"/>
          <w:sz w:val="20"/>
          <w:szCs w:val="20"/>
        </w:rPr>
        <w:t>4. Окно закрыто</w:t>
      </w:r>
    </w:p>
    <w:p w:rsidR="00A94DBD" w:rsidRPr="002972EB" w:rsidRDefault="00A94DBD" w:rsidP="00A94D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cstheme="minorHAnsi"/>
          <w:sz w:val="20"/>
          <w:szCs w:val="20"/>
        </w:rPr>
      </w:pPr>
      <w:r w:rsidRPr="002972EB">
        <w:rPr>
          <w:rFonts w:cstheme="minorHAnsi"/>
          <w:color w:val="231F20"/>
          <w:sz w:val="20"/>
          <w:szCs w:val="20"/>
        </w:rPr>
        <w:t>Вертикальное положение ручки окна вниз – окно закрыто.</w:t>
      </w:r>
    </w:p>
    <w:p w:rsidR="00A94DBD" w:rsidRPr="00A94DBD" w:rsidRDefault="00A94DBD" w:rsidP="00A94DB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0"/>
          <w:szCs w:val="20"/>
        </w:rPr>
      </w:pPr>
    </w:p>
    <w:p w:rsidR="002972EB" w:rsidRPr="00075BFF" w:rsidRDefault="00A94DBD" w:rsidP="00075BF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355D266">
            <wp:extent cx="1762125" cy="485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2EB" w:rsidRDefault="002972EB"/>
    <w:p w:rsidR="002972EB" w:rsidRDefault="002972EB">
      <w:r>
        <w:rPr>
          <w:noProof/>
          <w:lang w:eastAsia="ru-RU"/>
        </w:rPr>
        <w:drawing>
          <wp:inline distT="0" distB="0" distL="0" distR="0" wp14:anchorId="6C805DC3" wp14:editId="1399ECFE">
            <wp:extent cx="1533410" cy="1922015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39" cy="200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BFF" w:rsidRDefault="00C61E29" w:rsidP="00C61E29">
      <w:pPr>
        <w:rPr>
          <w:rFonts w:cstheme="minorHAnsi"/>
          <w:noProof/>
          <w:sz w:val="20"/>
          <w:szCs w:val="20"/>
          <w:lang w:eastAsia="ru-RU"/>
        </w:rPr>
      </w:pPr>
      <w:r>
        <w:rPr>
          <w:noProof/>
          <w:lang w:eastAsia="ru-RU"/>
        </w:rPr>
        <w:t xml:space="preserve">     </w:t>
      </w:r>
      <w:r w:rsidR="00B24FC3">
        <w:rPr>
          <w:noProof/>
          <w:lang w:eastAsia="ru-RU"/>
        </w:rPr>
        <w:t xml:space="preserve">     </w:t>
      </w:r>
      <w:r w:rsidR="002972EB">
        <w:rPr>
          <w:noProof/>
          <w:lang w:eastAsia="ru-RU"/>
        </w:rPr>
        <w:t xml:space="preserve">            </w:t>
      </w:r>
      <w:r w:rsidR="00B24FC3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   </w:t>
      </w:r>
      <w:r w:rsidR="002972EB" w:rsidRPr="002972EB">
        <w:rPr>
          <w:b/>
          <w:noProof/>
          <w:color w:val="2E74B5" w:themeColor="accent1" w:themeShade="BF"/>
          <w:lang w:eastAsia="ru-RU"/>
        </w:rPr>
        <w:t>РЕКОМЕНДАЦИЯ ИНТЕЛЕО!</w:t>
      </w:r>
      <w:r w:rsidR="002972EB" w:rsidRPr="002972EB">
        <w:rPr>
          <w:noProof/>
          <w:color w:val="2E74B5" w:themeColor="accent1" w:themeShade="BF"/>
          <w:lang w:eastAsia="ru-RU"/>
        </w:rPr>
        <w:t xml:space="preserve"> </w:t>
      </w:r>
      <w:r w:rsidRPr="002972EB">
        <w:rPr>
          <w:rFonts w:cstheme="minorHAnsi"/>
          <w:noProof/>
          <w:sz w:val="20"/>
          <w:szCs w:val="20"/>
          <w:lang w:eastAsia="ru-RU"/>
        </w:rPr>
        <w:t>Для увеличения срока использования окон следует не менее двух раз в год смазывать все движущиеся составные части фурнитуры. При обслуживании нужно использовать технические смазочные сред-ства, не содержащие смолы. Специальное</w:t>
      </w:r>
      <w:r w:rsidR="00A026CE">
        <w:rPr>
          <w:rFonts w:cstheme="minorHAnsi"/>
          <w:noProof/>
          <w:sz w:val="20"/>
          <w:szCs w:val="20"/>
          <w:lang w:eastAsia="ru-RU"/>
        </w:rPr>
        <w:t xml:space="preserve"> средство для смазки фурнитуры можно приобрести </w:t>
      </w:r>
      <w:r w:rsidR="00075BFF">
        <w:rPr>
          <w:rFonts w:cstheme="minorHAnsi"/>
          <w:noProof/>
          <w:sz w:val="20"/>
          <w:szCs w:val="20"/>
          <w:lang w:eastAsia="ru-RU"/>
        </w:rPr>
        <w:t>в крупных строительных магазин</w:t>
      </w:r>
      <w:r w:rsidR="00A06222">
        <w:rPr>
          <w:rFonts w:cstheme="minorHAnsi"/>
          <w:noProof/>
          <w:sz w:val="20"/>
          <w:szCs w:val="20"/>
          <w:lang w:eastAsia="ru-RU"/>
        </w:rPr>
        <w:t>ах.</w:t>
      </w:r>
    </w:p>
    <w:p w:rsidR="00075BFF" w:rsidRPr="00075BFF" w:rsidRDefault="00075BFF" w:rsidP="00C61E29">
      <w:pPr>
        <w:rPr>
          <w:rFonts w:cstheme="minorHAnsi"/>
          <w:noProof/>
          <w:sz w:val="20"/>
          <w:szCs w:val="20"/>
          <w:lang w:eastAsia="ru-RU"/>
        </w:rPr>
      </w:pPr>
    </w:p>
    <w:p w:rsidR="00A94DBD" w:rsidRPr="00E727A4" w:rsidRDefault="00C61E29">
      <w:pPr>
        <w:rPr>
          <w:rFonts w:cstheme="minorHAnsi"/>
          <w:noProof/>
          <w:sz w:val="20"/>
          <w:szCs w:val="20"/>
          <w:lang w:eastAsia="ru-RU"/>
        </w:rPr>
      </w:pPr>
      <w:r>
        <w:rPr>
          <w:noProof/>
          <w:lang w:eastAsia="ru-RU"/>
        </w:rPr>
        <w:t xml:space="preserve">      </w:t>
      </w:r>
      <w:r w:rsidR="00075BFF">
        <w:rPr>
          <w:noProof/>
          <w:lang w:eastAsia="ru-RU"/>
        </w:rPr>
        <w:drawing>
          <wp:inline distT="0" distB="0" distL="0" distR="0" wp14:anchorId="37F06B73">
            <wp:extent cx="1676400" cy="6584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</w:t>
      </w:r>
    </w:p>
    <w:p w:rsidR="00A71699" w:rsidRPr="00A71699" w:rsidRDefault="00A71699" w:rsidP="00A7169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cstheme="minorHAnsi"/>
        </w:rPr>
      </w:pPr>
      <w:r>
        <w:rPr>
          <w:rFonts w:cstheme="minorHAnsi"/>
          <w:b/>
          <w:bCs/>
          <w:color w:val="808285"/>
        </w:rPr>
        <w:lastRenderedPageBreak/>
        <w:t xml:space="preserve">СОВЕТЫ </w:t>
      </w:r>
      <w:r w:rsidR="007B13A0" w:rsidRPr="00A71699">
        <w:rPr>
          <w:rFonts w:cstheme="minorHAnsi"/>
          <w:b/>
          <w:bCs/>
          <w:color w:val="808285"/>
        </w:rPr>
        <w:t>ДЛЯ САМОСТОЯТЕЛЬНОГО УХОДА ЗА ОКНАМИ И ПРЕДОТВРАЩЕНИЯ</w:t>
      </w:r>
      <w:r w:rsidR="00E727A4">
        <w:rPr>
          <w:rFonts w:cstheme="minorHAnsi"/>
          <w:b/>
          <w:bCs/>
          <w:color w:val="808285"/>
        </w:rPr>
        <w:t xml:space="preserve"> ВОЗНИКНОВЕНИЯ</w:t>
      </w:r>
    </w:p>
    <w:p w:rsidR="007B13A0" w:rsidRPr="00A71699" w:rsidRDefault="007B13A0" w:rsidP="00A71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6" w:right="260" w:hanging="674"/>
        <w:jc w:val="center"/>
        <w:rPr>
          <w:rFonts w:cstheme="minorHAnsi"/>
        </w:rPr>
      </w:pPr>
      <w:r w:rsidRPr="00A71699">
        <w:rPr>
          <w:rFonts w:cstheme="minorHAnsi"/>
          <w:b/>
          <w:bCs/>
          <w:color w:val="808285"/>
        </w:rPr>
        <w:t xml:space="preserve">НЕИСПРАВНОСТЕЙ </w:t>
      </w:r>
    </w:p>
    <w:p w:rsidR="007B13A0" w:rsidRPr="00A71699" w:rsidRDefault="007B13A0" w:rsidP="00A71699">
      <w:pPr>
        <w:widowControl w:val="0"/>
        <w:autoSpaceDE w:val="0"/>
        <w:autoSpaceDN w:val="0"/>
        <w:adjustRightInd w:val="0"/>
        <w:spacing w:after="0" w:line="298" w:lineRule="exact"/>
        <w:jc w:val="both"/>
        <w:rPr>
          <w:rFonts w:cstheme="minorHAnsi"/>
          <w:sz w:val="24"/>
          <w:szCs w:val="24"/>
        </w:rPr>
      </w:pPr>
    </w:p>
    <w:p w:rsidR="007B13A0" w:rsidRPr="00514661" w:rsidRDefault="007B13A0" w:rsidP="0051466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A71699">
        <w:rPr>
          <w:rFonts w:cstheme="minorHAnsi"/>
          <w:color w:val="231F20"/>
          <w:sz w:val="20"/>
          <w:szCs w:val="20"/>
        </w:rPr>
        <w:t>Во избежание засорения дренажных отверстий окна</w:t>
      </w:r>
      <w:r w:rsidR="00136398">
        <w:rPr>
          <w:rFonts w:cstheme="minorHAnsi"/>
          <w:color w:val="231F20"/>
          <w:sz w:val="20"/>
          <w:szCs w:val="20"/>
        </w:rPr>
        <w:t xml:space="preserve"> (находятся с уличной стороны, над водоотливом, закрыты декоративными заглушками)</w:t>
      </w:r>
      <w:r w:rsidRPr="00A71699">
        <w:rPr>
          <w:rFonts w:cstheme="minorHAnsi"/>
          <w:color w:val="231F20"/>
          <w:sz w:val="20"/>
          <w:szCs w:val="20"/>
        </w:rPr>
        <w:t xml:space="preserve"> необходимо регулярно осматривать их и очищать от грязи. В зависимости </w:t>
      </w:r>
      <w:r w:rsidR="00136398">
        <w:rPr>
          <w:rFonts w:cstheme="minorHAnsi"/>
          <w:color w:val="231F20"/>
          <w:sz w:val="20"/>
          <w:szCs w:val="20"/>
        </w:rPr>
        <w:t>от местонахождения Вашего дома выберите время для оптимального ухода.</w:t>
      </w:r>
      <w:r w:rsidRPr="00A71699">
        <w:rPr>
          <w:rFonts w:cstheme="minorHAnsi"/>
          <w:color w:val="231F20"/>
          <w:sz w:val="20"/>
          <w:szCs w:val="20"/>
        </w:rPr>
        <w:t xml:space="preserve"> </w:t>
      </w:r>
      <w:r w:rsidR="00514661">
        <w:rPr>
          <w:rFonts w:cstheme="minorHAnsi"/>
          <w:color w:val="231F20"/>
          <w:sz w:val="20"/>
          <w:szCs w:val="20"/>
        </w:rPr>
        <w:t xml:space="preserve"> Д</w:t>
      </w:r>
      <w:r w:rsidRPr="00514661">
        <w:rPr>
          <w:rFonts w:cstheme="minorHAnsi"/>
          <w:color w:val="231F20"/>
          <w:sz w:val="20"/>
          <w:szCs w:val="20"/>
        </w:rPr>
        <w:t xml:space="preserve">ренажные отверстия предупреждают случаи образования наледи, конденсата и попадания влаги внутрь помещения. </w:t>
      </w:r>
    </w:p>
    <w:p w:rsidR="007B13A0" w:rsidRPr="00A71699" w:rsidRDefault="007B13A0" w:rsidP="00E727A4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7B13A0" w:rsidRPr="00A71699" w:rsidRDefault="007B13A0" w:rsidP="00E727A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A71699">
        <w:rPr>
          <w:rFonts w:cstheme="minorHAnsi"/>
          <w:color w:val="231F20"/>
          <w:sz w:val="20"/>
          <w:szCs w:val="20"/>
        </w:rPr>
        <w:t xml:space="preserve">Если оконная ручка разболталась, необходимо </w:t>
      </w:r>
      <w:r w:rsidR="00514661">
        <w:rPr>
          <w:rFonts w:cstheme="minorHAnsi"/>
          <w:color w:val="231F20"/>
          <w:sz w:val="20"/>
          <w:szCs w:val="20"/>
        </w:rPr>
        <w:t xml:space="preserve">взять отвертку или шуруповерт, </w:t>
      </w:r>
      <w:r w:rsidRPr="00A71699">
        <w:rPr>
          <w:rFonts w:cstheme="minorHAnsi"/>
          <w:color w:val="231F20"/>
          <w:sz w:val="20"/>
          <w:szCs w:val="20"/>
        </w:rPr>
        <w:t xml:space="preserve">приподнять находящуюся под ней декоративную планку, повернуть ее из вертикального положения в горизонтальное и затянуть винты. Ваша ручка снова прочно зафиксирована. </w:t>
      </w:r>
    </w:p>
    <w:p w:rsidR="007B13A0" w:rsidRPr="00A71699" w:rsidRDefault="007B13A0" w:rsidP="00E727A4">
      <w:pPr>
        <w:widowControl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7B13A0" w:rsidRPr="00A71699" w:rsidRDefault="007B13A0" w:rsidP="00E727A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theme="minorHAnsi"/>
          <w:color w:val="231F20"/>
          <w:sz w:val="20"/>
          <w:szCs w:val="20"/>
        </w:rPr>
      </w:pPr>
      <w:r w:rsidRPr="00A71699">
        <w:rPr>
          <w:rFonts w:cstheme="minorHAnsi"/>
          <w:color w:val="231F20"/>
          <w:sz w:val="20"/>
          <w:szCs w:val="20"/>
        </w:rPr>
        <w:t xml:space="preserve">Если поворотно-откидная створка открылась одновременно в двух плоскостях (поворотном и откидном) – это не является браком фурнитуры, а вызвано неправильной эксплуатацией окна. Возникшую ситуацию можно исправить самостоятельно. </w:t>
      </w:r>
      <w:r w:rsidR="00252E88">
        <w:rPr>
          <w:rFonts w:cstheme="minorHAnsi"/>
          <w:color w:val="231F20"/>
          <w:sz w:val="20"/>
          <w:szCs w:val="20"/>
        </w:rPr>
        <w:t>Смотри правила ниже.</w:t>
      </w:r>
    </w:p>
    <w:p w:rsidR="007B13A0" w:rsidRPr="00A71699" w:rsidRDefault="007B13A0">
      <w:pPr>
        <w:rPr>
          <w:rFonts w:cstheme="minorHAnsi"/>
          <w:sz w:val="20"/>
          <w:szCs w:val="20"/>
        </w:rPr>
      </w:pPr>
    </w:p>
    <w:p w:rsidR="007B13A0" w:rsidRPr="00A71699" w:rsidRDefault="007B13A0" w:rsidP="00252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center"/>
        <w:rPr>
          <w:rFonts w:cstheme="minorHAnsi"/>
          <w:sz w:val="24"/>
          <w:szCs w:val="24"/>
        </w:rPr>
      </w:pPr>
      <w:r w:rsidRPr="00A71699">
        <w:rPr>
          <w:rFonts w:cstheme="minorHAnsi"/>
          <w:b/>
          <w:bCs/>
          <w:color w:val="808285"/>
          <w:sz w:val="16"/>
          <w:szCs w:val="16"/>
        </w:rPr>
        <w:t>КАК ИСПРАВИТЬ ОШИБОЧНОЕ ОТКР</w:t>
      </w:r>
      <w:r w:rsidR="00252E88">
        <w:rPr>
          <w:rFonts w:cstheme="minorHAnsi"/>
          <w:b/>
          <w:bCs/>
          <w:color w:val="808285"/>
          <w:sz w:val="16"/>
          <w:szCs w:val="16"/>
        </w:rPr>
        <w:t>ЫТИЕ ПОВОРОТНО-ОТКИДНОЙ СТВОРКИ</w:t>
      </w:r>
    </w:p>
    <w:p w:rsidR="00A71699" w:rsidRDefault="00A71699" w:rsidP="007B13A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Gabriola" w:hAnsi="Gabriola" w:cs="Gabriola"/>
          <w:color w:val="231F20"/>
          <w:sz w:val="17"/>
          <w:szCs w:val="17"/>
        </w:rPr>
      </w:pPr>
    </w:p>
    <w:p w:rsidR="007B13A0" w:rsidRPr="00A71699" w:rsidRDefault="007B13A0" w:rsidP="00252E88">
      <w:pPr>
        <w:widowControl w:val="0"/>
        <w:autoSpaceDE w:val="0"/>
        <w:autoSpaceDN w:val="0"/>
        <w:adjustRightInd w:val="0"/>
        <w:spacing w:after="0" w:line="226" w:lineRule="auto"/>
        <w:ind w:left="420"/>
        <w:rPr>
          <w:rFonts w:cstheme="minorHAnsi"/>
          <w:sz w:val="20"/>
          <w:szCs w:val="20"/>
        </w:rPr>
      </w:pPr>
      <w:r w:rsidRPr="00A71699">
        <w:rPr>
          <w:rFonts w:cstheme="minorHAnsi"/>
          <w:b/>
          <w:bCs/>
          <w:color w:val="231F20"/>
          <w:sz w:val="20"/>
          <w:szCs w:val="20"/>
        </w:rPr>
        <w:t>ВНИМАНИЕ!</w:t>
      </w:r>
    </w:p>
    <w:p w:rsidR="007B13A0" w:rsidRPr="00A71699" w:rsidRDefault="007B13A0" w:rsidP="00252E88">
      <w:pPr>
        <w:widowControl w:val="0"/>
        <w:autoSpaceDE w:val="0"/>
        <w:autoSpaceDN w:val="0"/>
        <w:adjustRightInd w:val="0"/>
        <w:spacing w:after="0" w:line="226" w:lineRule="auto"/>
        <w:ind w:left="420"/>
        <w:rPr>
          <w:rFonts w:cstheme="minorHAnsi"/>
          <w:b/>
          <w:bCs/>
          <w:color w:val="231F20"/>
          <w:sz w:val="20"/>
          <w:szCs w:val="20"/>
        </w:rPr>
      </w:pPr>
      <w:r w:rsidRPr="00A71699">
        <w:rPr>
          <w:rFonts w:cstheme="minorHAnsi"/>
          <w:b/>
          <w:bCs/>
          <w:color w:val="231F20"/>
          <w:sz w:val="20"/>
          <w:szCs w:val="20"/>
        </w:rPr>
        <w:t>Все дейст</w:t>
      </w:r>
      <w:r w:rsidR="00252E88">
        <w:rPr>
          <w:rFonts w:cstheme="minorHAnsi"/>
          <w:b/>
          <w:bCs/>
          <w:color w:val="231F20"/>
          <w:sz w:val="20"/>
          <w:szCs w:val="20"/>
        </w:rPr>
        <w:t>вия производятся строго друг за другом</w:t>
      </w:r>
      <w:r w:rsidRPr="00A71699">
        <w:rPr>
          <w:rFonts w:cstheme="minorHAnsi"/>
          <w:b/>
          <w:bCs/>
          <w:color w:val="231F20"/>
          <w:sz w:val="20"/>
          <w:szCs w:val="20"/>
        </w:rPr>
        <w:t xml:space="preserve">!            </w:t>
      </w:r>
    </w:p>
    <w:p w:rsidR="007B13A0" w:rsidRDefault="007B13A0" w:rsidP="00252E88">
      <w:pPr>
        <w:widowControl w:val="0"/>
        <w:autoSpaceDE w:val="0"/>
        <w:autoSpaceDN w:val="0"/>
        <w:adjustRightInd w:val="0"/>
        <w:spacing w:after="0" w:line="226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</w:t>
      </w:r>
      <w:r>
        <w:rPr>
          <w:rFonts w:ascii="Gabriola" w:hAnsi="Gabriola" w:cs="Gabriola"/>
          <w:b/>
          <w:bCs/>
          <w:noProof/>
          <w:color w:val="231F20"/>
          <w:sz w:val="14"/>
          <w:szCs w:val="14"/>
          <w:lang w:eastAsia="ru-RU"/>
        </w:rPr>
        <w:drawing>
          <wp:inline distT="0" distB="0" distL="0" distR="0" wp14:anchorId="7E7D016A">
            <wp:extent cx="620216" cy="1266825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7" cy="128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           </w:t>
      </w:r>
      <w:r w:rsidRPr="00A71699">
        <w:rPr>
          <w:rFonts w:cstheme="minorHAnsi"/>
          <w:b/>
          <w:bCs/>
          <w:color w:val="231F20"/>
          <w:sz w:val="14"/>
          <w:szCs w:val="14"/>
        </w:rPr>
        <w:t xml:space="preserve"> НАЖАТЬ</w:t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    </w:t>
      </w:r>
      <w:r>
        <w:rPr>
          <w:rFonts w:ascii="Gabriola" w:hAnsi="Gabriola" w:cs="Gabriola"/>
          <w:b/>
          <w:bCs/>
          <w:noProof/>
          <w:color w:val="231F20"/>
          <w:sz w:val="14"/>
          <w:szCs w:val="14"/>
          <w:lang w:eastAsia="ru-RU"/>
        </w:rPr>
        <w:drawing>
          <wp:inline distT="0" distB="0" distL="0" distR="0" wp14:anchorId="1FD3F436">
            <wp:extent cx="981075" cy="1181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   </w:t>
      </w:r>
      <w:r w:rsidRPr="00A71699">
        <w:rPr>
          <w:rFonts w:cstheme="minorHAnsi"/>
          <w:b/>
          <w:bCs/>
          <w:color w:val="231F20"/>
          <w:sz w:val="14"/>
          <w:szCs w:val="14"/>
        </w:rPr>
        <w:t>повернуть ручку</w:t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</w:t>
      </w:r>
      <w:r>
        <w:rPr>
          <w:rFonts w:ascii="Gabriola" w:hAnsi="Gabriola" w:cs="Gabriola"/>
          <w:b/>
          <w:bCs/>
          <w:noProof/>
          <w:color w:val="231F20"/>
          <w:sz w:val="14"/>
          <w:szCs w:val="14"/>
          <w:lang w:eastAsia="ru-RU"/>
        </w:rPr>
        <w:drawing>
          <wp:inline distT="0" distB="0" distL="0" distR="0" wp14:anchorId="006671D7">
            <wp:extent cx="1476375" cy="7905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Pr="00A71699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cstheme="minorHAnsi"/>
          <w:b/>
          <w:bCs/>
          <w:color w:val="231F20"/>
          <w:sz w:val="14"/>
          <w:szCs w:val="14"/>
        </w:rPr>
      </w:pPr>
      <w:r w:rsidRPr="00A71699">
        <w:rPr>
          <w:rFonts w:cstheme="minorHAnsi"/>
          <w:b/>
          <w:bCs/>
          <w:color w:val="231F20"/>
          <w:sz w:val="14"/>
          <w:szCs w:val="14"/>
        </w:rPr>
        <w:t xml:space="preserve">ПРИЖАТЬ ВЕРХНИЙ УГОЛ </w:t>
      </w:r>
    </w:p>
    <w:p w:rsidR="007B13A0" w:rsidRPr="00A71699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cstheme="minorHAnsi"/>
          <w:b/>
          <w:bCs/>
          <w:color w:val="231F20"/>
          <w:sz w:val="14"/>
          <w:szCs w:val="14"/>
        </w:rPr>
      </w:pPr>
      <w:r w:rsidRPr="00A71699">
        <w:rPr>
          <w:rFonts w:cstheme="minorHAnsi"/>
          <w:b/>
          <w:bCs/>
          <w:color w:val="231F20"/>
          <w:sz w:val="14"/>
          <w:szCs w:val="14"/>
        </w:rPr>
        <w:t>СТВОРКИ К РАМЕ В РАЙОНЕ</w:t>
      </w: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  <w:r w:rsidRPr="007B13A0">
        <w:rPr>
          <w:rFonts w:ascii="Gabriola" w:hAnsi="Gabriola" w:cs="Gabriola"/>
          <w:b/>
          <w:bCs/>
          <w:color w:val="231F20"/>
          <w:sz w:val="14"/>
          <w:szCs w:val="14"/>
        </w:rPr>
        <w:t xml:space="preserve"> </w:t>
      </w:r>
      <w:r w:rsidRPr="00A71699">
        <w:rPr>
          <w:rFonts w:cstheme="minorHAnsi"/>
          <w:b/>
          <w:bCs/>
          <w:color w:val="231F20"/>
          <w:sz w:val="14"/>
          <w:szCs w:val="14"/>
        </w:rPr>
        <w:t>ВЕРХНЕЙ ПЕТЛИ</w:t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                                       </w:t>
      </w:r>
      <w:r>
        <w:rPr>
          <w:rFonts w:ascii="Gabriola" w:hAnsi="Gabriola" w:cs="Gabriola"/>
          <w:b/>
          <w:bCs/>
          <w:noProof/>
          <w:color w:val="231F20"/>
          <w:sz w:val="14"/>
          <w:szCs w:val="14"/>
          <w:lang w:eastAsia="ru-RU"/>
        </w:rPr>
        <w:drawing>
          <wp:inline distT="0" distB="0" distL="0" distR="0" wp14:anchorId="68A00798">
            <wp:extent cx="742950" cy="10668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</w:t>
      </w:r>
      <w:r w:rsidRPr="00A71699">
        <w:rPr>
          <w:rFonts w:cstheme="minorHAnsi"/>
          <w:b/>
          <w:bCs/>
          <w:color w:val="231F20"/>
          <w:sz w:val="14"/>
          <w:szCs w:val="14"/>
        </w:rPr>
        <w:t>повернуть ручку</w:t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</w:t>
      </w:r>
      <w:r>
        <w:rPr>
          <w:rFonts w:ascii="Gabriola" w:hAnsi="Gabriola" w:cs="Gabriola"/>
          <w:b/>
          <w:bCs/>
          <w:noProof/>
          <w:color w:val="231F20"/>
          <w:sz w:val="14"/>
          <w:szCs w:val="14"/>
          <w:lang w:eastAsia="ru-RU"/>
        </w:rPr>
        <w:drawing>
          <wp:inline distT="0" distB="0" distL="0" distR="0" wp14:anchorId="342A6309">
            <wp:extent cx="1476375" cy="7905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</w:t>
      </w:r>
      <w:r w:rsidRPr="00A71699">
        <w:rPr>
          <w:rFonts w:cstheme="minorHAnsi"/>
          <w:b/>
          <w:bCs/>
          <w:color w:val="231F20"/>
          <w:sz w:val="14"/>
          <w:szCs w:val="14"/>
        </w:rPr>
        <w:t xml:space="preserve">ПРОВЕРИТЬ РАБОТУ СТВОРКИ И ЗАКРЫТЬ </w:t>
      </w:r>
      <w:r w:rsidR="00460BDE">
        <w:rPr>
          <w:rFonts w:cstheme="minorHAnsi"/>
          <w:b/>
          <w:bCs/>
          <w:color w:val="231F20"/>
          <w:sz w:val="14"/>
          <w:szCs w:val="14"/>
        </w:rPr>
        <w:t>ОКНО</w:t>
      </w:r>
    </w:p>
    <w:p w:rsidR="007B13A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A71699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                                                                                              </w:t>
      </w:r>
    </w:p>
    <w:p w:rsidR="00A71699" w:rsidRDefault="00A71699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Gabriola" w:hAnsi="Gabriola" w:cs="Gabriola"/>
          <w:b/>
          <w:bCs/>
          <w:color w:val="231F20"/>
          <w:sz w:val="14"/>
          <w:szCs w:val="14"/>
        </w:rPr>
      </w:pPr>
    </w:p>
    <w:p w:rsidR="007B13A0" w:rsidRPr="00972110" w:rsidRDefault="007B13A0" w:rsidP="007B13A0">
      <w:pPr>
        <w:widowControl w:val="0"/>
        <w:autoSpaceDE w:val="0"/>
        <w:autoSpaceDN w:val="0"/>
        <w:adjustRightInd w:val="0"/>
        <w:spacing w:after="0" w:line="189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Gabriola" w:hAnsi="Gabriola" w:cs="Gabriola"/>
          <w:b/>
          <w:bCs/>
          <w:color w:val="231F20"/>
          <w:sz w:val="14"/>
          <w:szCs w:val="14"/>
        </w:rPr>
        <w:t xml:space="preserve">       </w:t>
      </w:r>
    </w:p>
    <w:p w:rsidR="00DC6E1C" w:rsidRDefault="00DD7DA7" w:rsidP="00DC6E1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1485" w:right="1480" w:firstLine="78"/>
        <w:rPr>
          <w:rFonts w:eastAsia="Times New Roman" w:cstheme="minorHAnsi"/>
          <w:b/>
          <w:bCs/>
          <w:color w:val="808285"/>
        </w:rPr>
      </w:pPr>
      <w:r>
        <w:rPr>
          <w:rFonts w:eastAsia="Times New Roman" w:cstheme="minorHAnsi"/>
          <w:b/>
          <w:bCs/>
          <w:color w:val="808285"/>
        </w:rPr>
        <w:t>РЕКОМЕНДАЦИИ О МИКРОКЛИМАТЕ</w:t>
      </w:r>
      <w:r w:rsidR="00DC6E1C" w:rsidRPr="00DC6E1C">
        <w:rPr>
          <w:rFonts w:eastAsia="Times New Roman" w:cstheme="minorHAnsi"/>
          <w:b/>
          <w:bCs/>
          <w:color w:val="808285"/>
        </w:rPr>
        <w:t xml:space="preserve"> В ПОМЕЩЕНИИ</w:t>
      </w:r>
    </w:p>
    <w:p w:rsidR="00DD7DA7" w:rsidRPr="00DC6E1C" w:rsidRDefault="00DD7DA7" w:rsidP="00DC6E1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1485" w:right="1480" w:firstLine="78"/>
        <w:rPr>
          <w:rFonts w:eastAsia="Times New Roman" w:cstheme="minorHAnsi"/>
        </w:rPr>
      </w:pPr>
    </w:p>
    <w:p w:rsidR="00DC6E1C" w:rsidRPr="00DC6E1C" w:rsidRDefault="00DC6E1C" w:rsidP="00DC6E1C">
      <w:pPr>
        <w:widowControl w:val="0"/>
        <w:autoSpaceDE w:val="0"/>
        <w:autoSpaceDN w:val="0"/>
        <w:adjustRightInd w:val="0"/>
        <w:spacing w:after="0" w:line="143" w:lineRule="exact"/>
        <w:rPr>
          <w:rFonts w:eastAsia="Times New Roman" w:cstheme="minorHAnsi"/>
          <w:sz w:val="24"/>
          <w:szCs w:val="24"/>
        </w:rPr>
      </w:pPr>
    </w:p>
    <w:p w:rsidR="00DC6E1C" w:rsidRPr="00DC6E1C" w:rsidRDefault="00DC6E1C" w:rsidP="00DD7DA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397"/>
        <w:jc w:val="both"/>
        <w:rPr>
          <w:rFonts w:eastAsia="Times New Roman" w:cstheme="minorHAnsi"/>
          <w:sz w:val="20"/>
          <w:szCs w:val="20"/>
        </w:rPr>
      </w:pPr>
      <w:r w:rsidRPr="00DC6E1C">
        <w:rPr>
          <w:rFonts w:eastAsia="Times New Roman" w:cstheme="minorHAnsi"/>
          <w:color w:val="231F20"/>
          <w:sz w:val="20"/>
          <w:szCs w:val="20"/>
        </w:rPr>
        <w:t>На основании ГОСТа 30494-96 «Здания жилые и общественные», СНИПа 2.04.05-91 «Отопление, вентиляция и кондиционирование», а так же письма ГОССТРОЯ России № 9-28/200 от 21.03.2002 необходимо поддерживать определенный влажностный режим в помещении. Параметры эксплуатационной влажности воздуха в помещении с окнами ПВХ в зимний период составляют 30-40% при температуре 20-22°С.</w:t>
      </w:r>
    </w:p>
    <w:p w:rsidR="00DC6E1C" w:rsidRPr="00DC6E1C" w:rsidRDefault="00DC6E1C" w:rsidP="00DD7DA7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DC6E1C" w:rsidRPr="00DC6E1C" w:rsidRDefault="00DC6E1C" w:rsidP="00DD7DA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397"/>
        <w:jc w:val="both"/>
        <w:rPr>
          <w:rFonts w:eastAsia="Times New Roman" w:cstheme="minorHAnsi"/>
          <w:sz w:val="20"/>
          <w:szCs w:val="20"/>
        </w:rPr>
      </w:pPr>
      <w:r w:rsidRPr="00DC6E1C">
        <w:rPr>
          <w:rFonts w:eastAsia="Times New Roman" w:cstheme="minorHAnsi"/>
          <w:color w:val="231F20"/>
          <w:sz w:val="20"/>
          <w:szCs w:val="20"/>
        </w:rPr>
        <w:t>Данные показатели микроклимата в помещении в зимний период времени обязательны для уменьшения возможности возникновения конденсата на окнах.</w:t>
      </w:r>
    </w:p>
    <w:p w:rsidR="00DC6E1C" w:rsidRPr="00DC6E1C" w:rsidRDefault="00DC6E1C" w:rsidP="00DD7DA7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A71699" w:rsidRDefault="00A71699" w:rsidP="00DC6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397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A71699" w:rsidRPr="00DC6E1C" w:rsidRDefault="00A71699" w:rsidP="00DC6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397"/>
        <w:jc w:val="both"/>
        <w:rPr>
          <w:rFonts w:eastAsia="Times New Roman" w:cstheme="minorHAnsi"/>
          <w:sz w:val="20"/>
          <w:szCs w:val="20"/>
        </w:rPr>
      </w:pPr>
    </w:p>
    <w:p w:rsidR="00DC6E1C" w:rsidRPr="00DC6E1C" w:rsidRDefault="00DC6E1C" w:rsidP="00DC6E1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C6E1C" w:rsidRPr="00DC6E1C" w:rsidRDefault="00DC6E1C" w:rsidP="00DC6E1C">
      <w:pPr>
        <w:widowControl w:val="0"/>
        <w:autoSpaceDE w:val="0"/>
        <w:autoSpaceDN w:val="0"/>
        <w:adjustRightInd w:val="0"/>
        <w:spacing w:after="0" w:line="240" w:lineRule="auto"/>
        <w:ind w:left="745"/>
        <w:rPr>
          <w:rFonts w:ascii="Gabriola" w:eastAsia="Times New Roman" w:hAnsi="Gabriola" w:cs="Gabriola"/>
          <w:b/>
          <w:bCs/>
          <w:color w:val="808285"/>
          <w:sz w:val="20"/>
          <w:szCs w:val="20"/>
        </w:rPr>
      </w:pPr>
    </w:p>
    <w:p w:rsidR="00DC6E1C" w:rsidRDefault="00DC6E1C" w:rsidP="00ED088A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eastAsia="Times New Roman" w:hAnsi="Gabriola" w:cs="Gabriola"/>
          <w:b/>
          <w:bCs/>
          <w:color w:val="808285"/>
        </w:rPr>
      </w:pPr>
      <w:r>
        <w:rPr>
          <w:rFonts w:ascii="Gabriola" w:eastAsia="Times New Roman" w:hAnsi="Gabriola" w:cs="Gabriola"/>
          <w:b/>
          <w:bCs/>
          <w:noProof/>
          <w:color w:val="808285"/>
          <w:lang w:eastAsia="ru-RU"/>
        </w:rPr>
        <w:drawing>
          <wp:inline distT="0" distB="0" distL="0" distR="0" wp14:anchorId="18D62F13">
            <wp:extent cx="1676400" cy="6584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E1C" w:rsidRDefault="00DC6E1C" w:rsidP="009321E3">
      <w:pPr>
        <w:widowControl w:val="0"/>
        <w:autoSpaceDE w:val="0"/>
        <w:autoSpaceDN w:val="0"/>
        <w:adjustRightInd w:val="0"/>
        <w:spacing w:after="0" w:line="240" w:lineRule="auto"/>
        <w:ind w:left="745"/>
        <w:jc w:val="center"/>
        <w:rPr>
          <w:rFonts w:eastAsia="Times New Roman" w:cstheme="minorHAnsi"/>
          <w:b/>
          <w:bCs/>
          <w:color w:val="808285"/>
        </w:rPr>
      </w:pPr>
      <w:r w:rsidRPr="00DC6E1C">
        <w:rPr>
          <w:rFonts w:eastAsia="Times New Roman" w:cstheme="minorHAnsi"/>
          <w:b/>
          <w:bCs/>
          <w:color w:val="808285"/>
        </w:rPr>
        <w:lastRenderedPageBreak/>
        <w:t>УКАЗАНИЯ ПО ПРОВЕТРИВАНИЮ ПОМЕЩЕНИЯ</w:t>
      </w:r>
    </w:p>
    <w:p w:rsidR="009321E3" w:rsidRPr="00DC6E1C" w:rsidRDefault="009321E3" w:rsidP="009321E3">
      <w:pPr>
        <w:widowControl w:val="0"/>
        <w:autoSpaceDE w:val="0"/>
        <w:autoSpaceDN w:val="0"/>
        <w:adjustRightInd w:val="0"/>
        <w:spacing w:after="0" w:line="240" w:lineRule="auto"/>
        <w:ind w:left="745"/>
        <w:jc w:val="center"/>
        <w:rPr>
          <w:rFonts w:eastAsia="Times New Roman" w:cstheme="minorHAnsi"/>
          <w:sz w:val="24"/>
          <w:szCs w:val="24"/>
        </w:rPr>
      </w:pPr>
    </w:p>
    <w:p w:rsidR="00DC6E1C" w:rsidRPr="00DC6E1C" w:rsidRDefault="00DC6E1C" w:rsidP="00DC6E1C">
      <w:pPr>
        <w:widowControl w:val="0"/>
        <w:autoSpaceDE w:val="0"/>
        <w:autoSpaceDN w:val="0"/>
        <w:adjustRightInd w:val="0"/>
        <w:spacing w:after="0" w:line="140" w:lineRule="exact"/>
        <w:rPr>
          <w:rFonts w:eastAsia="Times New Roman" w:cstheme="minorHAnsi"/>
          <w:sz w:val="24"/>
          <w:szCs w:val="24"/>
        </w:rPr>
      </w:pPr>
    </w:p>
    <w:p w:rsidR="00DC6E1C" w:rsidRDefault="00DC6E1C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397"/>
        <w:jc w:val="both"/>
        <w:rPr>
          <w:rFonts w:eastAsia="Times New Roman" w:cstheme="minorHAnsi"/>
          <w:color w:val="231F20"/>
          <w:sz w:val="20"/>
          <w:szCs w:val="20"/>
        </w:rPr>
      </w:pPr>
      <w:r w:rsidRPr="00DC6E1C">
        <w:rPr>
          <w:rFonts w:eastAsia="Times New Roman" w:cstheme="minorHAnsi"/>
          <w:color w:val="231F20"/>
          <w:sz w:val="20"/>
          <w:szCs w:val="20"/>
        </w:rPr>
        <w:t>Оконные блоки являются герметичными конструкциями и, тем самым прекращается естест</w:t>
      </w:r>
      <w:r w:rsidR="001973B9">
        <w:rPr>
          <w:rFonts w:eastAsia="Times New Roman" w:cstheme="minorHAnsi"/>
          <w:color w:val="231F20"/>
          <w:sz w:val="20"/>
          <w:szCs w:val="20"/>
        </w:rPr>
        <w:t>венный воздухообмен в помещении</w:t>
      </w:r>
      <w:r w:rsidRPr="00DC6E1C">
        <w:rPr>
          <w:rFonts w:eastAsia="Times New Roman" w:cstheme="minorHAnsi"/>
          <w:color w:val="231F20"/>
          <w:sz w:val="20"/>
          <w:szCs w:val="20"/>
        </w:rPr>
        <w:t>. Чтобы это преимущество не превратилось в недостаток, следует соблюдать следующие указания и рекомендации, они помогут избежать образования конденсата в помещении:</w:t>
      </w:r>
    </w:p>
    <w:p w:rsidR="009321E3" w:rsidRPr="00DC6E1C" w:rsidRDefault="009321E3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397"/>
        <w:jc w:val="both"/>
        <w:rPr>
          <w:rFonts w:eastAsia="Times New Roman" w:cstheme="minorHAnsi"/>
          <w:sz w:val="20"/>
          <w:szCs w:val="20"/>
        </w:rPr>
      </w:pP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DC6E1C" w:rsidRPr="001973B9" w:rsidRDefault="00DC6E1C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 xml:space="preserve">Проветривайте помещение в течение 10 минут два раза в день – утром и вечером. </w:t>
      </w: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</w:p>
    <w:p w:rsidR="00DC6E1C" w:rsidRPr="001973B9" w:rsidRDefault="00DC6E1C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>Регулярно проветривайте помещение в течение дня с помощ</w:t>
      </w:r>
      <w:r w:rsidR="001973B9">
        <w:rPr>
          <w:rFonts w:eastAsia="Times New Roman" w:cstheme="minorHAnsi"/>
          <w:color w:val="231F20"/>
          <w:sz w:val="20"/>
          <w:szCs w:val="20"/>
        </w:rPr>
        <w:t>ью системы микропроветривания</w:t>
      </w:r>
      <w:r w:rsidRPr="001973B9">
        <w:rPr>
          <w:rFonts w:eastAsia="Times New Roman" w:cstheme="minorHAnsi"/>
          <w:color w:val="231F20"/>
          <w:sz w:val="20"/>
          <w:szCs w:val="20"/>
        </w:rPr>
        <w:t xml:space="preserve">. </w:t>
      </w: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</w:p>
    <w:p w:rsidR="00DC6E1C" w:rsidRPr="001973B9" w:rsidRDefault="00DC6E1C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 xml:space="preserve">Помещения, в которых недавно прошел ремонт, или в которых находится много цветов, нуждаются в усиленном проветривании. </w:t>
      </w:r>
    </w:p>
    <w:p w:rsidR="00DC6E1C" w:rsidRPr="001973B9" w:rsidRDefault="00DC6E1C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 xml:space="preserve">Подоконник не должен перекрывать радиатор отопления. </w:t>
      </w: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</w:p>
    <w:p w:rsidR="00DC6E1C" w:rsidRPr="001973B9" w:rsidRDefault="00DC6E1C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 xml:space="preserve">Не рекомендуется устанавливать декоративные экраны, закрывающие </w:t>
      </w:r>
      <w:r w:rsidR="00454916" w:rsidRPr="001973B9">
        <w:rPr>
          <w:rFonts w:eastAsia="Times New Roman" w:cstheme="minorHAnsi"/>
          <w:color w:val="231F20"/>
          <w:sz w:val="20"/>
          <w:szCs w:val="20"/>
        </w:rPr>
        <w:t>отопительные</w:t>
      </w:r>
      <w:r w:rsidRPr="001973B9">
        <w:rPr>
          <w:rFonts w:eastAsia="Times New Roman" w:cstheme="minorHAnsi"/>
          <w:color w:val="231F20"/>
          <w:sz w:val="20"/>
          <w:szCs w:val="20"/>
        </w:rPr>
        <w:t xml:space="preserve"> приборы. </w:t>
      </w: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</w:p>
    <w:p w:rsidR="001973B9" w:rsidRDefault="001973B9" w:rsidP="001973B9">
      <w:pPr>
        <w:pStyle w:val="a7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>Проверяйте работу приточно-вытяжной вентиляции в помещении</w:t>
      </w:r>
    </w:p>
    <w:p w:rsidR="00DC6E1C" w:rsidRPr="001973B9" w:rsidRDefault="00DC6E1C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  <w:r w:rsidRPr="001973B9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:rsidR="00DC6E1C" w:rsidRDefault="00DC6E1C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97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9321E3" w:rsidRPr="00DC6E1C" w:rsidRDefault="009321E3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97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ind w:left="1144"/>
        <w:rPr>
          <w:rFonts w:eastAsia="Times New Roman" w:cstheme="minorHAnsi"/>
          <w:sz w:val="20"/>
          <w:szCs w:val="20"/>
        </w:rPr>
      </w:pPr>
    </w:p>
    <w:p w:rsidR="00DC6E1C" w:rsidRPr="00DC6E1C" w:rsidRDefault="00DC6E1C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DC6E1C" w:rsidRPr="00DC6E1C" w:rsidRDefault="001F7AFE" w:rsidP="001973B9">
      <w:pPr>
        <w:widowControl w:val="0"/>
        <w:autoSpaceDE w:val="0"/>
        <w:autoSpaceDN w:val="0"/>
        <w:adjustRightInd w:val="0"/>
        <w:spacing w:after="0" w:line="226" w:lineRule="auto"/>
        <w:ind w:left="4"/>
        <w:rPr>
          <w:rFonts w:eastAsia="Times New Roman" w:cstheme="minorHAnsi"/>
          <w:sz w:val="20"/>
          <w:szCs w:val="20"/>
        </w:rPr>
      </w:pPr>
      <w:r w:rsidRPr="001F7AFE">
        <w:rPr>
          <w:rFonts w:eastAsia="Times New Roman" w:cstheme="minorHAnsi"/>
          <w:color w:val="231F20"/>
          <w:sz w:val="20"/>
          <w:szCs w:val="20"/>
        </w:rPr>
        <w:t xml:space="preserve">           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>В соответствии со ст. 10 Закона о защи</w:t>
      </w:r>
      <w:r w:rsidR="001973B9">
        <w:rPr>
          <w:rFonts w:eastAsia="Times New Roman" w:cstheme="minorHAnsi"/>
          <w:color w:val="231F20"/>
          <w:sz w:val="20"/>
          <w:szCs w:val="20"/>
        </w:rPr>
        <w:t>те прав потребителей «Интелео»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 xml:space="preserve"> предупреждает:</w:t>
      </w:r>
    </w:p>
    <w:p w:rsidR="001973B9" w:rsidRPr="001973B9" w:rsidRDefault="001973B9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DC6E1C" w:rsidRPr="00DC6E1C" w:rsidRDefault="00542493" w:rsidP="001973B9">
      <w:pPr>
        <w:widowControl w:val="0"/>
        <w:autoSpaceDE w:val="0"/>
        <w:autoSpaceDN w:val="0"/>
        <w:adjustRightInd w:val="0"/>
        <w:spacing w:after="0" w:line="226" w:lineRule="auto"/>
        <w:ind w:left="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         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>Выпадение конденсата и обмерзание зависят от комплекса факторов, таких как:</w:t>
      </w:r>
    </w:p>
    <w:p w:rsidR="00DC6E1C" w:rsidRPr="00542493" w:rsidRDefault="00DC6E1C" w:rsidP="00542493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  <w:r w:rsidRPr="00542493">
        <w:rPr>
          <w:rFonts w:eastAsia="Times New Roman" w:cstheme="minorHAnsi"/>
          <w:color w:val="231F20"/>
          <w:sz w:val="20"/>
          <w:szCs w:val="20"/>
        </w:rPr>
        <w:t xml:space="preserve">влажность воздуха в помещении (как правило, выше 35-40%), </w:t>
      </w:r>
    </w:p>
    <w:p w:rsidR="00DC6E1C" w:rsidRPr="00DC6E1C" w:rsidRDefault="00DC6E1C" w:rsidP="00542493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color w:val="231F20"/>
          <w:sz w:val="20"/>
          <w:szCs w:val="20"/>
        </w:rPr>
      </w:pPr>
    </w:p>
    <w:p w:rsidR="00DC6E1C" w:rsidRDefault="00DC6E1C" w:rsidP="00542493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  <w:r w:rsidRPr="00542493">
        <w:rPr>
          <w:rFonts w:eastAsia="Times New Roman" w:cstheme="minorHAnsi"/>
          <w:color w:val="231F20"/>
          <w:sz w:val="20"/>
          <w:szCs w:val="20"/>
        </w:rPr>
        <w:t>недостаточная конвекция воздуха по внутреннему стекл</w:t>
      </w:r>
      <w:r w:rsidR="00542493">
        <w:rPr>
          <w:rFonts w:eastAsia="Times New Roman" w:cstheme="minorHAnsi"/>
          <w:color w:val="231F20"/>
          <w:sz w:val="20"/>
          <w:szCs w:val="20"/>
        </w:rPr>
        <w:t>у из-за широкого подоконника, тяжелых</w:t>
      </w:r>
      <w:r w:rsidRPr="00542493">
        <w:rPr>
          <w:rFonts w:eastAsia="Times New Roman" w:cstheme="minorHAnsi"/>
          <w:color w:val="231F20"/>
          <w:sz w:val="20"/>
          <w:szCs w:val="20"/>
        </w:rPr>
        <w:t xml:space="preserve"> штор или из-за неправильной установки отопительных приборов, </w:t>
      </w:r>
    </w:p>
    <w:p w:rsidR="00542493" w:rsidRPr="00542493" w:rsidRDefault="00542493" w:rsidP="005424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DC6E1C" w:rsidRPr="00542493" w:rsidRDefault="00DC6E1C" w:rsidP="00542493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  <w:r w:rsidRPr="00542493">
        <w:rPr>
          <w:rFonts w:eastAsia="Times New Roman" w:cstheme="minorHAnsi"/>
          <w:color w:val="231F20"/>
          <w:sz w:val="20"/>
          <w:szCs w:val="20"/>
        </w:rPr>
        <w:t xml:space="preserve">недостаточная температура теплоносителя в системе отопления и т.д. </w:t>
      </w:r>
    </w:p>
    <w:p w:rsidR="00DC6E1C" w:rsidRPr="00DC6E1C" w:rsidRDefault="001F7AFE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  <w:r w:rsidRPr="001F7AFE">
        <w:rPr>
          <w:rFonts w:eastAsia="Times New Roman" w:cstheme="minorHAnsi"/>
          <w:sz w:val="20"/>
          <w:szCs w:val="20"/>
        </w:rPr>
        <w:t xml:space="preserve">  </w:t>
      </w:r>
    </w:p>
    <w:p w:rsidR="00DC6E1C" w:rsidRPr="00454916" w:rsidRDefault="001F7AFE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color w:val="231F20"/>
          <w:sz w:val="20"/>
          <w:szCs w:val="20"/>
        </w:rPr>
      </w:pPr>
      <w:r w:rsidRPr="001F7AFE">
        <w:rPr>
          <w:rFonts w:eastAsia="Times New Roman" w:cstheme="minorHAnsi"/>
          <w:color w:val="231F20"/>
          <w:sz w:val="20"/>
          <w:szCs w:val="20"/>
        </w:rPr>
        <w:t xml:space="preserve">           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>Избыточная влажность в помещении может быть вызвана недостаточной работой вытяжной вентиляции, проникновением влажного воздуха</w:t>
      </w:r>
      <w:r w:rsidR="00454916">
        <w:rPr>
          <w:rFonts w:eastAsia="Times New Roman" w:cstheme="minorHAnsi"/>
          <w:color w:val="231F20"/>
          <w:sz w:val="20"/>
          <w:szCs w:val="20"/>
        </w:rPr>
        <w:t xml:space="preserve"> из подвального помещения, протеканием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 xml:space="preserve"> системы отоплен</w:t>
      </w:r>
      <w:r w:rsidR="00542493">
        <w:rPr>
          <w:rFonts w:eastAsia="Times New Roman" w:cstheme="minorHAnsi"/>
          <w:color w:val="231F20"/>
          <w:sz w:val="20"/>
          <w:szCs w:val="20"/>
        </w:rPr>
        <w:t xml:space="preserve">ия или </w:t>
      </w:r>
      <w:r w:rsidR="00DC6E1C" w:rsidRPr="00DC6E1C">
        <w:rPr>
          <w:rFonts w:eastAsia="Times New Roman" w:cstheme="minorHAnsi"/>
          <w:color w:val="231F20"/>
          <w:sz w:val="20"/>
          <w:szCs w:val="20"/>
        </w:rPr>
        <w:t>просачиванием воды в стены и перекрытия, цветами, работой газовых горелок, испарением жидкости при приготовлении пищи, аквариумами и другими причинами.</w:t>
      </w:r>
    </w:p>
    <w:p w:rsidR="00045375" w:rsidRPr="00454916" w:rsidRDefault="00045375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542493" w:rsidRDefault="001F7AFE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color w:val="231F20"/>
          <w:sz w:val="20"/>
          <w:szCs w:val="20"/>
        </w:rPr>
      </w:pPr>
      <w:r w:rsidRPr="001F7AFE">
        <w:rPr>
          <w:rFonts w:eastAsia="Times New Roman" w:cstheme="minorHAnsi"/>
          <w:color w:val="231F20"/>
          <w:sz w:val="20"/>
          <w:szCs w:val="20"/>
        </w:rPr>
        <w:t xml:space="preserve">          </w:t>
      </w:r>
      <w:r w:rsidR="00542493" w:rsidRPr="00542493">
        <w:rPr>
          <w:rFonts w:eastAsia="Times New Roman" w:cstheme="minorHAnsi"/>
          <w:color w:val="231F20"/>
          <w:sz w:val="20"/>
          <w:szCs w:val="20"/>
        </w:rPr>
        <w:t xml:space="preserve">При нарушении работы вытяжной вентиляции или повышенной влажности в помещении возможно выпадение конденсата на внутренних поверхностях стеклопакета, профиля и откосах. Для нормального функционирования приточно-вытяжной вентиляции необходимо: </w:t>
      </w:r>
      <w:r w:rsidR="00542493">
        <w:rPr>
          <w:rFonts w:eastAsia="Times New Roman" w:cstheme="minorHAnsi"/>
          <w:color w:val="231F20"/>
          <w:sz w:val="20"/>
          <w:szCs w:val="20"/>
        </w:rPr>
        <w:t xml:space="preserve">регулярно проветривать </w:t>
      </w:r>
      <w:r w:rsidR="00542493" w:rsidRPr="00542493">
        <w:rPr>
          <w:rFonts w:eastAsia="Times New Roman" w:cstheme="minorHAnsi"/>
          <w:color w:val="231F20"/>
          <w:sz w:val="20"/>
          <w:szCs w:val="20"/>
        </w:rPr>
        <w:t>помещения, где</w:t>
      </w:r>
      <w:r w:rsidR="00542493">
        <w:rPr>
          <w:rFonts w:eastAsia="Times New Roman" w:cstheme="minorHAnsi"/>
          <w:color w:val="231F20"/>
          <w:sz w:val="20"/>
          <w:szCs w:val="20"/>
        </w:rPr>
        <w:t xml:space="preserve"> люди находятся днём,</w:t>
      </w:r>
      <w:r w:rsidR="00542493" w:rsidRPr="00542493">
        <w:rPr>
          <w:rFonts w:eastAsia="Times New Roman" w:cstheme="minorHAnsi"/>
          <w:color w:val="231F20"/>
          <w:sz w:val="20"/>
          <w:szCs w:val="20"/>
        </w:rPr>
        <w:t xml:space="preserve"> а на спальные комнаты устанавливать вентиляционные клапаны, тип и производительность которых должен рассчитать специалист по вентиляции</w:t>
      </w:r>
    </w:p>
    <w:p w:rsidR="00542493" w:rsidRDefault="00542493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D81B24" w:rsidRPr="00D81B24" w:rsidRDefault="0063304B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         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>Образование конденсата по периметру стеклопакетов в межсезонье и в зимний период эксплуатации связано с наличием в конструкции окна алюминиевой дистанционной рамки и не является браком сертифицированного изделия, о чём упоминается в письме Госстроя России №9-28/200 от 21.03.2002.</w:t>
      </w:r>
    </w:p>
    <w:p w:rsidR="00045375" w:rsidRPr="00DC6E1C" w:rsidRDefault="00045375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eastAsia="Times New Roman" w:cstheme="minorHAnsi"/>
          <w:sz w:val="20"/>
          <w:szCs w:val="20"/>
        </w:rPr>
      </w:pPr>
    </w:p>
    <w:p w:rsidR="00D81B24" w:rsidRPr="00D81B24" w:rsidRDefault="0063304B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         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>По опыту проведения ремонтно-отделочных работ, после капитального ремонта влажностный режим в квартире полностью восстанавливается за 2 года.</w:t>
      </w:r>
      <w:r w:rsidR="001F7AFE" w:rsidRPr="001F7AFE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>В связи с этим, выпадение конденсата и обмерзание краёв стеклопакетов, не являются дефектом окна.</w:t>
      </w:r>
    </w:p>
    <w:p w:rsidR="00D81B24" w:rsidRPr="00D81B24" w:rsidRDefault="00D81B24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D81B24" w:rsidRPr="00D81B24" w:rsidRDefault="0063304B" w:rsidP="001973B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         </w:t>
      </w:r>
      <w:r w:rsidR="001F7AFE" w:rsidRPr="001F7AFE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>При отсутствии регулярного (1 раз в год) ухода за запорной фурнитурой и притворными уплотнителями в соответствии с прилагаемой "Инструкц</w:t>
      </w:r>
      <w:r w:rsidR="00542493">
        <w:rPr>
          <w:rFonts w:eastAsia="Times New Roman" w:cstheme="minorHAnsi"/>
          <w:color w:val="231F20"/>
          <w:sz w:val="20"/>
          <w:szCs w:val="20"/>
        </w:rPr>
        <w:t>ией по эксплуатации" «Интелео»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 xml:space="preserve"> не несёт ответственности за недостатки, возникшие вследствие несоблюдения правил эксплуатации оконных и дверных блоков.</w:t>
      </w:r>
    </w:p>
    <w:p w:rsidR="00D81B24" w:rsidRPr="00D81B24" w:rsidRDefault="00D81B24" w:rsidP="001973B9">
      <w:pPr>
        <w:widowControl w:val="0"/>
        <w:autoSpaceDE w:val="0"/>
        <w:autoSpaceDN w:val="0"/>
        <w:adjustRightInd w:val="0"/>
        <w:spacing w:after="0" w:line="226" w:lineRule="auto"/>
        <w:rPr>
          <w:rFonts w:eastAsia="Times New Roman" w:cstheme="minorHAnsi"/>
          <w:sz w:val="20"/>
          <w:szCs w:val="20"/>
        </w:rPr>
      </w:pPr>
    </w:p>
    <w:p w:rsidR="00B47730" w:rsidRDefault="0063304B" w:rsidP="005424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  <w:r>
        <w:rPr>
          <w:rFonts w:eastAsia="Times New Roman" w:cstheme="minorHAnsi"/>
          <w:color w:val="231F20"/>
          <w:sz w:val="20"/>
          <w:szCs w:val="20"/>
        </w:rPr>
        <w:t xml:space="preserve">         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 xml:space="preserve">Радужные разводы или полосы (эффект интерференции) на стеклопакете не является браком стеклопакета – ГОСТ 24866-99 </w:t>
      </w:r>
      <w:r w:rsidR="00542493">
        <w:rPr>
          <w:rFonts w:eastAsia="Times New Roman" w:cstheme="minorHAnsi"/>
          <w:color w:val="231F20"/>
          <w:sz w:val="20"/>
          <w:szCs w:val="20"/>
        </w:rPr>
        <w:t xml:space="preserve">- </w:t>
      </w:r>
      <w:r w:rsidR="00D81B24" w:rsidRPr="00D81B24">
        <w:rPr>
          <w:rFonts w:eastAsia="Times New Roman" w:cstheme="minorHAnsi"/>
          <w:color w:val="231F20"/>
          <w:sz w:val="20"/>
          <w:szCs w:val="20"/>
        </w:rPr>
        <w:t>Стеклопакеты клееные строительного назначения.</w:t>
      </w:r>
    </w:p>
    <w:p w:rsidR="00542493" w:rsidRDefault="00542493" w:rsidP="005424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542493" w:rsidRPr="00542493" w:rsidRDefault="00542493" w:rsidP="005424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eastAsia="Times New Roman" w:cstheme="minorHAnsi"/>
          <w:color w:val="231F20"/>
          <w:sz w:val="20"/>
          <w:szCs w:val="20"/>
        </w:rPr>
      </w:pPr>
    </w:p>
    <w:p w:rsidR="00376F0F" w:rsidRDefault="00B4773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1503BD9">
            <wp:extent cx="1676400" cy="658495"/>
            <wp:effectExtent l="0" t="0" r="0" b="825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F0F" w:rsidRDefault="00376F0F" w:rsidP="00376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231F20"/>
          <w:sz w:val="20"/>
          <w:szCs w:val="20"/>
        </w:rPr>
      </w:pPr>
    </w:p>
    <w:p w:rsidR="00376F0F" w:rsidRDefault="001F7AFE" w:rsidP="00376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231F20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t xml:space="preserve">ГАРАНТИЙНЫЙ ТАЛОН </w:t>
      </w:r>
    </w:p>
    <w:p w:rsidR="001F7AFE" w:rsidRPr="00376F0F" w:rsidRDefault="001F7AFE" w:rsidP="00376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376F0F" w:rsidRPr="00376F0F" w:rsidRDefault="00376F0F" w:rsidP="00376F0F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1F7AFE" w:rsidRPr="0008165C">
        <w:rPr>
          <w:rFonts w:cstheme="minorHAnsi"/>
          <w:b/>
          <w:bCs/>
          <w:color w:val="231F20"/>
          <w:sz w:val="20"/>
          <w:szCs w:val="20"/>
        </w:rPr>
        <w:t xml:space="preserve">               </w:t>
      </w:r>
      <w:r>
        <w:rPr>
          <w:rFonts w:cstheme="minorHAnsi"/>
          <w:b/>
          <w:bCs/>
          <w:color w:val="231F20"/>
          <w:sz w:val="20"/>
          <w:szCs w:val="20"/>
        </w:rPr>
        <w:t xml:space="preserve">  </w:t>
      </w:r>
      <w:r w:rsidRPr="00376F0F">
        <w:rPr>
          <w:rFonts w:cstheme="minorHAnsi"/>
          <w:b/>
          <w:bCs/>
          <w:color w:val="231F20"/>
          <w:sz w:val="20"/>
          <w:szCs w:val="20"/>
        </w:rPr>
        <w:t>№ заказа</w:t>
      </w:r>
      <w:r>
        <w:rPr>
          <w:rFonts w:cstheme="minorHAnsi"/>
          <w:b/>
          <w:bCs/>
          <w:color w:val="231F20"/>
          <w:sz w:val="20"/>
          <w:szCs w:val="20"/>
        </w:rPr>
        <w:t>____________________</w:t>
      </w:r>
    </w:p>
    <w:p w:rsid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31F20"/>
          <w:sz w:val="20"/>
          <w:szCs w:val="20"/>
        </w:rPr>
      </w:pPr>
    </w:p>
    <w:p w:rsid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31F20"/>
          <w:sz w:val="20"/>
          <w:szCs w:val="20"/>
        </w:rPr>
      </w:pPr>
    </w:p>
    <w:p w:rsidR="00376F0F" w:rsidRP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>Вся продукция Компании «</w:t>
      </w:r>
      <w:r>
        <w:rPr>
          <w:rFonts w:cstheme="minorHAnsi"/>
          <w:color w:val="231F20"/>
          <w:sz w:val="20"/>
          <w:szCs w:val="20"/>
        </w:rPr>
        <w:t>Интелео</w:t>
      </w:r>
      <w:r w:rsidRPr="00376F0F">
        <w:rPr>
          <w:rFonts w:cstheme="minorHAnsi"/>
          <w:color w:val="231F20"/>
          <w:sz w:val="20"/>
          <w:szCs w:val="20"/>
        </w:rPr>
        <w:t>»</w:t>
      </w:r>
      <w:r>
        <w:rPr>
          <w:rFonts w:cstheme="minorHAnsi"/>
          <w:color w:val="231F20"/>
          <w:sz w:val="20"/>
          <w:szCs w:val="20"/>
        </w:rPr>
        <w:t xml:space="preserve"> Сертифицирована</w:t>
      </w:r>
    </w:p>
    <w:p w:rsidR="00376F0F" w:rsidRPr="00376F0F" w:rsidRDefault="00376F0F" w:rsidP="00376F0F">
      <w:pPr>
        <w:widowControl w:val="0"/>
        <w:autoSpaceDE w:val="0"/>
        <w:autoSpaceDN w:val="0"/>
        <w:adjustRightInd w:val="0"/>
        <w:spacing w:after="0" w:line="317" w:lineRule="exact"/>
        <w:jc w:val="right"/>
        <w:rPr>
          <w:rFonts w:cstheme="minorHAnsi"/>
          <w:sz w:val="20"/>
          <w:szCs w:val="20"/>
        </w:rPr>
      </w:pPr>
    </w:p>
    <w:p w:rsid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Компания «Интелео</w:t>
      </w:r>
      <w:r w:rsidRPr="00376F0F">
        <w:rPr>
          <w:rFonts w:cstheme="minorHAnsi"/>
          <w:color w:val="231F20"/>
          <w:sz w:val="20"/>
          <w:szCs w:val="20"/>
        </w:rPr>
        <w:t xml:space="preserve">» оставляет за собой право отказа </w:t>
      </w:r>
    </w:p>
    <w:p w:rsid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 xml:space="preserve">от бесплатного гарантийного ремонта в случае несоблюдения </w:t>
      </w:r>
    </w:p>
    <w:p w:rsidR="00376F0F" w:rsidRDefault="00376F0F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>из</w:t>
      </w:r>
      <w:r w:rsidR="00C82232">
        <w:rPr>
          <w:rFonts w:cstheme="minorHAnsi"/>
          <w:color w:val="231F20"/>
          <w:sz w:val="20"/>
          <w:szCs w:val="20"/>
        </w:rPr>
        <w:t>ложенных ниже условий гарантии</w:t>
      </w:r>
    </w:p>
    <w:p w:rsidR="00C82232" w:rsidRDefault="00C82232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C82232" w:rsidRDefault="00C82232" w:rsidP="002C0DC0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C82232" w:rsidRDefault="00C82232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C82232" w:rsidRDefault="00C82232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C82232" w:rsidRDefault="00C82232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  <w:r w:rsidRPr="00C82232">
        <w:rPr>
          <w:rFonts w:cstheme="minorHAnsi"/>
          <w:b/>
          <w:color w:val="231F20"/>
          <w:sz w:val="20"/>
          <w:szCs w:val="20"/>
        </w:rPr>
        <w:t>УСЛОВИЯ ГАРАН</w:t>
      </w:r>
      <w:r>
        <w:rPr>
          <w:rFonts w:cstheme="minorHAnsi"/>
          <w:b/>
          <w:color w:val="231F20"/>
          <w:sz w:val="20"/>
          <w:szCs w:val="20"/>
        </w:rPr>
        <w:t>Т</w:t>
      </w:r>
      <w:r w:rsidRPr="00C82232">
        <w:rPr>
          <w:rFonts w:cstheme="minorHAnsi"/>
          <w:b/>
          <w:color w:val="231F20"/>
          <w:sz w:val="20"/>
          <w:szCs w:val="20"/>
        </w:rPr>
        <w:t>ИИ</w:t>
      </w:r>
    </w:p>
    <w:p w:rsidR="002C0DC0" w:rsidRDefault="002C0DC0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4A3290" w:rsidRPr="002C0DC0" w:rsidRDefault="004A3290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  <w:r w:rsidRPr="002C0DC0">
        <w:rPr>
          <w:rFonts w:cstheme="minorHAnsi"/>
          <w:color w:val="231F20"/>
          <w:sz w:val="20"/>
          <w:szCs w:val="20"/>
        </w:rPr>
        <w:t xml:space="preserve">Настоящая гарантия </w:t>
      </w:r>
      <w:r w:rsidR="002C0DC0" w:rsidRPr="002C0DC0">
        <w:rPr>
          <w:rFonts w:cstheme="minorHAnsi"/>
          <w:color w:val="231F20"/>
          <w:sz w:val="20"/>
          <w:szCs w:val="20"/>
        </w:rPr>
        <w:t>предоставляется</w:t>
      </w:r>
      <w:r w:rsidRPr="002C0DC0">
        <w:rPr>
          <w:rFonts w:cstheme="minorHAnsi"/>
          <w:color w:val="231F20"/>
          <w:sz w:val="20"/>
          <w:szCs w:val="20"/>
        </w:rPr>
        <w:t xml:space="preserve"> изготовителем в дополнение к правам потребителя, </w:t>
      </w:r>
      <w:r w:rsidR="002C0DC0" w:rsidRPr="002C0DC0">
        <w:rPr>
          <w:rFonts w:cstheme="minorHAnsi"/>
          <w:color w:val="231F20"/>
          <w:sz w:val="20"/>
          <w:szCs w:val="20"/>
        </w:rPr>
        <w:t>установленным</w:t>
      </w:r>
      <w:r w:rsidRPr="002C0DC0">
        <w:rPr>
          <w:rFonts w:cstheme="minorHAnsi"/>
          <w:color w:val="231F20"/>
          <w:sz w:val="20"/>
          <w:szCs w:val="20"/>
        </w:rPr>
        <w:t xml:space="preserve"> д</w:t>
      </w:r>
      <w:r w:rsidR="002C0DC0" w:rsidRPr="002C0DC0">
        <w:rPr>
          <w:rFonts w:cstheme="minorHAnsi"/>
          <w:color w:val="231F20"/>
          <w:sz w:val="20"/>
          <w:szCs w:val="20"/>
        </w:rPr>
        <w:t>ействующим законодательством РФ, не ограничивая их.</w:t>
      </w:r>
    </w:p>
    <w:p w:rsidR="00C82232" w:rsidRDefault="00C82232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C82232" w:rsidRDefault="00C82232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C82232" w:rsidRDefault="00C82232" w:rsidP="00C82232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2C0DC0" w:rsidRDefault="002C0DC0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Настоящая гарантия </w:t>
      </w:r>
      <w:r w:rsidR="0054267B">
        <w:rPr>
          <w:rFonts w:cstheme="minorHAnsi"/>
          <w:color w:val="231F20"/>
          <w:sz w:val="20"/>
          <w:szCs w:val="20"/>
        </w:rPr>
        <w:t>устанавливается и составляет</w:t>
      </w:r>
      <w:r w:rsidR="0054267B" w:rsidRPr="0054267B">
        <w:rPr>
          <w:rFonts w:cstheme="minorHAnsi"/>
          <w:color w:val="231F20"/>
          <w:sz w:val="20"/>
          <w:szCs w:val="20"/>
        </w:rPr>
        <w:t>:</w:t>
      </w:r>
      <w:r>
        <w:rPr>
          <w:rFonts w:cstheme="minorHAnsi"/>
          <w:color w:val="231F20"/>
          <w:sz w:val="20"/>
          <w:szCs w:val="20"/>
        </w:rPr>
        <w:t xml:space="preserve"> </w:t>
      </w:r>
    </w:p>
    <w:p w:rsidR="0054267B" w:rsidRDefault="0054267B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44"/>
        <w:rPr>
          <w:rFonts w:cstheme="minorHAnsi"/>
          <w:color w:val="231F20"/>
          <w:sz w:val="20"/>
          <w:szCs w:val="20"/>
        </w:rPr>
      </w:pPr>
    </w:p>
    <w:p w:rsidR="002C0DC0" w:rsidRPr="0054267B" w:rsidRDefault="002C0DC0" w:rsidP="0054267B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>Окна и балконные двери из ПВХ со дня приобретения – 5 лет</w:t>
      </w:r>
    </w:p>
    <w:p w:rsidR="002C0DC0" w:rsidRPr="0054267B" w:rsidRDefault="002C0DC0" w:rsidP="0054267B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>Входные и откатные двери со дня приобретения – 2 года</w:t>
      </w:r>
    </w:p>
    <w:p w:rsidR="002C0DC0" w:rsidRDefault="002C0DC0" w:rsidP="0054267B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>Дополнительные элементы (подоконники, отливы, москитные сетки) – 1 год</w:t>
      </w:r>
    </w:p>
    <w:p w:rsidR="000D6352" w:rsidRPr="000D6352" w:rsidRDefault="000D6352" w:rsidP="000D6352">
      <w:pPr>
        <w:pStyle w:val="a7"/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Данная гарантия подразумевает обслуживание изделий в случае обнаружения</w:t>
      </w:r>
      <w:r w:rsidRPr="000D6352">
        <w:rPr>
          <w:rFonts w:cstheme="minorHAnsi"/>
          <w:color w:val="231F20"/>
          <w:sz w:val="20"/>
          <w:szCs w:val="20"/>
        </w:rPr>
        <w:t>:</w:t>
      </w:r>
      <w:r>
        <w:rPr>
          <w:rFonts w:cstheme="minorHAnsi"/>
          <w:color w:val="231F20"/>
          <w:sz w:val="20"/>
          <w:szCs w:val="20"/>
        </w:rPr>
        <w:t xml:space="preserve"> дефектов материала из которого оно изготовлено, запорной фурнитуры, стеклопакетов, резинового уплотнения, механических и сварных соединений, подоконников, отливов и москитных сеток (при их наличии)</w:t>
      </w:r>
    </w:p>
    <w:p w:rsidR="002C0DC0" w:rsidRPr="002C0DC0" w:rsidRDefault="002C0DC0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44"/>
        <w:rPr>
          <w:rFonts w:cstheme="minorHAnsi"/>
          <w:color w:val="231F20"/>
          <w:sz w:val="20"/>
          <w:szCs w:val="20"/>
        </w:rPr>
      </w:pPr>
    </w:p>
    <w:p w:rsidR="00C82232" w:rsidRPr="00C82232" w:rsidRDefault="00C82232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82232">
        <w:rPr>
          <w:rFonts w:cstheme="minorHAnsi"/>
          <w:color w:val="231F20"/>
          <w:sz w:val="20"/>
          <w:szCs w:val="20"/>
        </w:rPr>
        <w:t xml:space="preserve">Данные гарантийные обязательства не распространяются на работы по установке (монтажу) и отделке откосов. 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Default="00C82232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82232">
        <w:rPr>
          <w:rFonts w:cstheme="minorHAnsi"/>
          <w:color w:val="231F20"/>
          <w:sz w:val="20"/>
          <w:szCs w:val="20"/>
        </w:rPr>
        <w:t>Гарантия не распространяется на следующие неисправности:</w:t>
      </w:r>
    </w:p>
    <w:p w:rsid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Pr="0054267B" w:rsidRDefault="00C82232" w:rsidP="0054267B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 xml:space="preserve">механические повреждения; 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Pr="0054267B" w:rsidRDefault="0054267B" w:rsidP="0054267B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п</w:t>
      </w:r>
      <w:r w:rsidR="00C82232" w:rsidRPr="0054267B">
        <w:rPr>
          <w:rFonts w:cstheme="minorHAnsi"/>
          <w:color w:val="231F20"/>
          <w:sz w:val="20"/>
          <w:szCs w:val="20"/>
        </w:rPr>
        <w:t xml:space="preserve">овреждения, вызванные стихией, пожаром, бытовыми факторами, а также иными обстоятельствами непреодолимой силы; 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54267B" w:rsidRPr="0054267B" w:rsidRDefault="00C82232" w:rsidP="0054267B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>повреждения, вызванные попаданием на изделия активных химических веществ и жидкостей;</w:t>
      </w:r>
    </w:p>
    <w:p w:rsidR="00C82232" w:rsidRPr="0054267B" w:rsidRDefault="00C82232" w:rsidP="0054267B">
      <w:pPr>
        <w:pStyle w:val="a7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54267B">
        <w:rPr>
          <w:rFonts w:cstheme="minorHAnsi"/>
          <w:color w:val="231F20"/>
          <w:sz w:val="20"/>
          <w:szCs w:val="20"/>
        </w:rPr>
        <w:t xml:space="preserve">повреждения, вызванные действиями третьих лиц. 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Pr="00C82232" w:rsidRDefault="00C82232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82232">
        <w:rPr>
          <w:rFonts w:cstheme="minorHAnsi"/>
          <w:color w:val="231F20"/>
          <w:sz w:val="20"/>
          <w:szCs w:val="20"/>
        </w:rPr>
        <w:t>Изделие снимается с гарантии в случае проблемы, вызванной некачественным монтажом силами Покупателя, нарушения правил эксплуатации и требований техники безопасности, изложенных в «Инструкции по эксплуатации изделий», ремонта или наладки иными лицам</w:t>
      </w:r>
      <w:r w:rsidR="000D6352">
        <w:rPr>
          <w:rFonts w:cstheme="minorHAnsi"/>
          <w:color w:val="231F20"/>
          <w:sz w:val="20"/>
          <w:szCs w:val="20"/>
        </w:rPr>
        <w:t>и, кроме сотрудников, инициированных «Интелео»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Pr="00C82232" w:rsidRDefault="00C82232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82232">
        <w:rPr>
          <w:rFonts w:cstheme="minorHAnsi"/>
          <w:color w:val="231F20"/>
          <w:sz w:val="20"/>
          <w:szCs w:val="20"/>
        </w:rPr>
        <w:t>Гарантия действительна только при наличии правильно и четко заполненного гарантийного талона с подписью и печатью и оригинала догов</w:t>
      </w:r>
      <w:r w:rsidR="000D6352">
        <w:rPr>
          <w:rFonts w:cstheme="minorHAnsi"/>
          <w:color w:val="231F20"/>
          <w:sz w:val="20"/>
          <w:szCs w:val="20"/>
        </w:rPr>
        <w:t xml:space="preserve">ора, выданного продавцом. </w:t>
      </w:r>
    </w:p>
    <w:p w:rsidR="00C82232" w:rsidRPr="00C82232" w:rsidRDefault="00C82232" w:rsidP="0054267B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82232" w:rsidRPr="00C82232" w:rsidRDefault="00C82232" w:rsidP="0054267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82232">
        <w:rPr>
          <w:rFonts w:cstheme="minorHAnsi"/>
          <w:color w:val="231F20"/>
          <w:sz w:val="20"/>
          <w:szCs w:val="20"/>
        </w:rPr>
        <w:t>По окончани</w:t>
      </w:r>
      <w:r w:rsidR="000D6352">
        <w:rPr>
          <w:rFonts w:cstheme="minorHAnsi"/>
          <w:color w:val="231F20"/>
          <w:sz w:val="20"/>
          <w:szCs w:val="20"/>
        </w:rPr>
        <w:t>и срока гарантии, компания «Интелео»</w:t>
      </w:r>
      <w:r w:rsidRPr="00C82232">
        <w:rPr>
          <w:rFonts w:cstheme="minorHAnsi"/>
          <w:color w:val="231F20"/>
          <w:sz w:val="20"/>
          <w:szCs w:val="20"/>
        </w:rPr>
        <w:t xml:space="preserve"> осуществляет ремонт и обслуживание по существующим </w:t>
      </w:r>
      <w:r w:rsidR="000D6352">
        <w:rPr>
          <w:rFonts w:cstheme="minorHAnsi"/>
          <w:color w:val="231F20"/>
          <w:sz w:val="20"/>
          <w:szCs w:val="20"/>
        </w:rPr>
        <w:t xml:space="preserve">утвержденным </w:t>
      </w:r>
      <w:r w:rsidRPr="00C82232">
        <w:rPr>
          <w:rFonts w:cstheme="minorHAnsi"/>
          <w:color w:val="231F20"/>
          <w:sz w:val="20"/>
          <w:szCs w:val="20"/>
        </w:rPr>
        <w:t>тарифам</w:t>
      </w:r>
      <w:r w:rsidR="000D6352">
        <w:rPr>
          <w:rFonts w:cstheme="minorHAnsi"/>
          <w:color w:val="231F20"/>
          <w:sz w:val="20"/>
          <w:szCs w:val="20"/>
        </w:rPr>
        <w:t>.</w:t>
      </w:r>
    </w:p>
    <w:p w:rsidR="00C82232" w:rsidRDefault="00C82232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C5BC5" w:rsidRDefault="002C5BC5" w:rsidP="002C5BC5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                    ПРОДАВЕЦ </w:t>
      </w:r>
      <w:r w:rsidR="00EE45C5">
        <w:rPr>
          <w:rFonts w:cstheme="minorHAnsi"/>
          <w:color w:val="231F20"/>
          <w:sz w:val="20"/>
          <w:szCs w:val="20"/>
        </w:rPr>
        <w:t>___________________</w:t>
      </w:r>
      <w:r>
        <w:rPr>
          <w:rFonts w:cstheme="minorHAnsi"/>
          <w:color w:val="231F20"/>
          <w:sz w:val="20"/>
          <w:szCs w:val="20"/>
        </w:rPr>
        <w:t xml:space="preserve">                                 </w:t>
      </w:r>
      <w:r w:rsidR="00EE45C5">
        <w:rPr>
          <w:rFonts w:cstheme="minorHAnsi"/>
          <w:color w:val="231F20"/>
          <w:sz w:val="20"/>
          <w:szCs w:val="20"/>
        </w:rPr>
        <w:t xml:space="preserve">               </w:t>
      </w:r>
      <w:r>
        <w:rPr>
          <w:rFonts w:cstheme="minorHAnsi"/>
          <w:color w:val="231F20"/>
          <w:sz w:val="20"/>
          <w:szCs w:val="20"/>
        </w:rPr>
        <w:t xml:space="preserve">  ПОКУПАТЕЛЬ</w:t>
      </w:r>
      <w:r w:rsidR="00EE45C5">
        <w:rPr>
          <w:rFonts w:cstheme="minorHAnsi"/>
          <w:color w:val="231F20"/>
          <w:sz w:val="20"/>
          <w:szCs w:val="20"/>
        </w:rPr>
        <w:t>_______________________</w:t>
      </w:r>
    </w:p>
    <w:p w:rsidR="00C82232" w:rsidRDefault="00C82232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A44955" w:rsidRDefault="00A44955" w:rsidP="00376F0F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376F0F" w:rsidRDefault="00376F0F">
      <w:pPr>
        <w:rPr>
          <w:sz w:val="20"/>
          <w:szCs w:val="20"/>
        </w:rPr>
      </w:pPr>
    </w:p>
    <w:p w:rsidR="00376F0F" w:rsidRDefault="00EE45C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F74AE8C">
            <wp:extent cx="1676400" cy="658495"/>
            <wp:effectExtent l="0" t="0" r="0" b="825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0DC" w:rsidRDefault="002F40DC" w:rsidP="002F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231F20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lastRenderedPageBreak/>
        <w:t>ГАРАНТИЙНЫЙ ТАЛОН</w:t>
      </w:r>
      <w:r w:rsidRPr="00E77276">
        <w:rPr>
          <w:rFonts w:cstheme="minorHAnsi"/>
          <w:b/>
          <w:bCs/>
          <w:color w:val="231F20"/>
          <w:sz w:val="20"/>
          <w:szCs w:val="20"/>
        </w:rPr>
        <w:t xml:space="preserve"> </w:t>
      </w:r>
      <w:r>
        <w:rPr>
          <w:rFonts w:cstheme="minorHAnsi"/>
          <w:b/>
          <w:bCs/>
          <w:color w:val="231F20"/>
          <w:sz w:val="20"/>
          <w:szCs w:val="20"/>
        </w:rPr>
        <w:t xml:space="preserve">НА МОНТАЖ </w:t>
      </w:r>
    </w:p>
    <w:p w:rsidR="002F40DC" w:rsidRPr="00376F0F" w:rsidRDefault="002F40DC" w:rsidP="002F40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40DC" w:rsidRPr="00376F0F" w:rsidRDefault="002F40DC" w:rsidP="002F40D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08165C">
        <w:rPr>
          <w:rFonts w:cstheme="minorHAnsi"/>
          <w:b/>
          <w:bCs/>
          <w:color w:val="231F20"/>
          <w:sz w:val="20"/>
          <w:szCs w:val="20"/>
        </w:rPr>
        <w:t xml:space="preserve">               </w:t>
      </w:r>
      <w:r>
        <w:rPr>
          <w:rFonts w:cstheme="minorHAnsi"/>
          <w:b/>
          <w:bCs/>
          <w:color w:val="231F20"/>
          <w:sz w:val="20"/>
          <w:szCs w:val="20"/>
        </w:rPr>
        <w:t xml:space="preserve">  </w:t>
      </w:r>
      <w:r w:rsidRPr="00376F0F">
        <w:rPr>
          <w:rFonts w:cstheme="minorHAnsi"/>
          <w:b/>
          <w:bCs/>
          <w:color w:val="231F20"/>
          <w:sz w:val="20"/>
          <w:szCs w:val="20"/>
        </w:rPr>
        <w:t>№ заказа</w:t>
      </w:r>
      <w:r>
        <w:rPr>
          <w:rFonts w:cstheme="minorHAnsi"/>
          <w:b/>
          <w:bCs/>
          <w:color w:val="231F20"/>
          <w:sz w:val="20"/>
          <w:szCs w:val="20"/>
        </w:rPr>
        <w:t>____________________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31F20"/>
          <w:sz w:val="20"/>
          <w:szCs w:val="20"/>
        </w:rPr>
      </w:pPr>
    </w:p>
    <w:p w:rsidR="00BF22C8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31F20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>Вся продукция Компании «</w:t>
      </w:r>
      <w:r>
        <w:rPr>
          <w:rFonts w:cstheme="minorHAnsi"/>
          <w:color w:val="231F20"/>
          <w:sz w:val="20"/>
          <w:szCs w:val="20"/>
        </w:rPr>
        <w:t>Интелео</w:t>
      </w:r>
      <w:r w:rsidRPr="00376F0F">
        <w:rPr>
          <w:rFonts w:cstheme="minorHAnsi"/>
          <w:color w:val="231F20"/>
          <w:sz w:val="20"/>
          <w:szCs w:val="20"/>
        </w:rPr>
        <w:t>»</w:t>
      </w:r>
      <w:r w:rsidR="00BF22C8">
        <w:rPr>
          <w:rFonts w:cstheme="minorHAnsi"/>
          <w:color w:val="231F20"/>
          <w:sz w:val="20"/>
          <w:szCs w:val="20"/>
        </w:rPr>
        <w:t xml:space="preserve"> и р</w:t>
      </w:r>
      <w:r>
        <w:rPr>
          <w:rFonts w:cstheme="minorHAnsi"/>
          <w:color w:val="231F20"/>
          <w:sz w:val="20"/>
          <w:szCs w:val="20"/>
        </w:rPr>
        <w:t>асходные</w:t>
      </w:r>
    </w:p>
    <w:p w:rsidR="002F40DC" w:rsidRPr="00376F0F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 материалы</w:t>
      </w:r>
      <w:r w:rsidR="00BF22C8">
        <w:rPr>
          <w:rFonts w:cstheme="minorHAnsi"/>
          <w:color w:val="231F20"/>
          <w:sz w:val="20"/>
          <w:szCs w:val="20"/>
        </w:rPr>
        <w:t>,</w:t>
      </w:r>
      <w:r>
        <w:rPr>
          <w:rFonts w:cstheme="minorHAnsi"/>
          <w:color w:val="231F20"/>
          <w:sz w:val="20"/>
          <w:szCs w:val="20"/>
        </w:rPr>
        <w:t xml:space="preserve"> применяемые</w:t>
      </w:r>
      <w:r w:rsidR="00BF22C8">
        <w:rPr>
          <w:rFonts w:cstheme="minorHAnsi"/>
          <w:color w:val="231F20"/>
          <w:sz w:val="20"/>
          <w:szCs w:val="20"/>
        </w:rPr>
        <w:t xml:space="preserve"> для монтажа – Сертифицированы</w:t>
      </w:r>
      <w:r>
        <w:rPr>
          <w:rFonts w:cstheme="minorHAnsi"/>
          <w:color w:val="231F20"/>
          <w:sz w:val="20"/>
          <w:szCs w:val="20"/>
        </w:rPr>
        <w:t xml:space="preserve"> </w:t>
      </w:r>
    </w:p>
    <w:p w:rsidR="002F40DC" w:rsidRPr="00376F0F" w:rsidRDefault="002F40DC" w:rsidP="002F40DC">
      <w:pPr>
        <w:widowControl w:val="0"/>
        <w:autoSpaceDE w:val="0"/>
        <w:autoSpaceDN w:val="0"/>
        <w:adjustRightInd w:val="0"/>
        <w:spacing w:after="0" w:line="317" w:lineRule="exact"/>
        <w:jc w:val="right"/>
        <w:rPr>
          <w:rFonts w:cstheme="minorHAnsi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Компания «Интелео</w:t>
      </w:r>
      <w:r w:rsidRPr="00376F0F">
        <w:rPr>
          <w:rFonts w:cstheme="minorHAnsi"/>
          <w:color w:val="231F20"/>
          <w:sz w:val="20"/>
          <w:szCs w:val="20"/>
        </w:rPr>
        <w:t xml:space="preserve">» оставляет за собой право отказа 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 xml:space="preserve">от бесплатного гарантийного ремонта в случае несоблюдения 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  <w:r w:rsidRPr="00376F0F">
        <w:rPr>
          <w:rFonts w:cstheme="minorHAnsi"/>
          <w:color w:val="231F20"/>
          <w:sz w:val="20"/>
          <w:szCs w:val="20"/>
        </w:rPr>
        <w:t>из</w:t>
      </w:r>
      <w:r>
        <w:rPr>
          <w:rFonts w:cstheme="minorHAnsi"/>
          <w:color w:val="231F20"/>
          <w:sz w:val="20"/>
          <w:szCs w:val="20"/>
        </w:rPr>
        <w:t>ложенных ниже условий гарантии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2F40DC" w:rsidRDefault="002F40DC" w:rsidP="00E77276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  <w:r w:rsidRPr="00C82232">
        <w:rPr>
          <w:rFonts w:cstheme="minorHAnsi"/>
          <w:b/>
          <w:color w:val="231F20"/>
          <w:sz w:val="20"/>
          <w:szCs w:val="20"/>
        </w:rPr>
        <w:t>УСЛОВИЯ ГАРАН</w:t>
      </w:r>
      <w:r>
        <w:rPr>
          <w:rFonts w:cstheme="minorHAnsi"/>
          <w:b/>
          <w:color w:val="231F20"/>
          <w:sz w:val="20"/>
          <w:szCs w:val="20"/>
        </w:rPr>
        <w:t>Т</w:t>
      </w:r>
      <w:r w:rsidRPr="00C82232">
        <w:rPr>
          <w:rFonts w:cstheme="minorHAnsi"/>
          <w:b/>
          <w:color w:val="231F20"/>
          <w:sz w:val="20"/>
          <w:szCs w:val="20"/>
        </w:rPr>
        <w:t>ИИ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2F40DC" w:rsidRPr="002C0DC0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  <w:r w:rsidRPr="002C0DC0">
        <w:rPr>
          <w:rFonts w:cstheme="minorHAnsi"/>
          <w:color w:val="231F20"/>
          <w:sz w:val="20"/>
          <w:szCs w:val="20"/>
        </w:rPr>
        <w:t>Настоящая гарантия предоставляется изготовителем в дополнение к правам потребителя, установленным действующим законодательством РФ, не ограничивая их.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b/>
          <w:color w:val="231F20"/>
          <w:sz w:val="20"/>
          <w:szCs w:val="20"/>
        </w:rPr>
      </w:pPr>
    </w:p>
    <w:p w:rsidR="002F40DC" w:rsidRPr="0077064D" w:rsidRDefault="0077064D" w:rsidP="0077064D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77064D">
        <w:rPr>
          <w:rFonts w:cstheme="minorHAnsi"/>
          <w:color w:val="231F20"/>
          <w:sz w:val="20"/>
          <w:szCs w:val="20"/>
        </w:rPr>
        <w:t>На работы по монтажу компания «Интелео» предоставляет гарантию</w:t>
      </w:r>
      <w:r w:rsidR="002F40DC" w:rsidRPr="0077064D">
        <w:rPr>
          <w:rFonts w:cstheme="minorHAnsi"/>
          <w:color w:val="231F20"/>
          <w:sz w:val="20"/>
          <w:szCs w:val="20"/>
        </w:rPr>
        <w:t xml:space="preserve">: 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44"/>
        <w:rPr>
          <w:rFonts w:cstheme="minorHAnsi"/>
          <w:color w:val="231F20"/>
          <w:sz w:val="20"/>
          <w:szCs w:val="20"/>
        </w:rPr>
      </w:pPr>
    </w:p>
    <w:p w:rsidR="002F40DC" w:rsidRPr="0054267B" w:rsidRDefault="0077064D" w:rsidP="002F40DC">
      <w:pPr>
        <w:pStyle w:val="a7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На монтажные работы с применением системы </w:t>
      </w:r>
      <w:r>
        <w:rPr>
          <w:rFonts w:cstheme="minorHAnsi"/>
          <w:color w:val="231F20"/>
          <w:sz w:val="20"/>
          <w:szCs w:val="20"/>
          <w:lang w:val="en-US"/>
        </w:rPr>
        <w:t>Inteleo</w:t>
      </w:r>
      <w:r w:rsidRPr="0077064D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  <w:lang w:val="en-US"/>
        </w:rPr>
        <w:t>BASE</w:t>
      </w:r>
      <w:r w:rsidR="002F40DC" w:rsidRPr="0054267B">
        <w:rPr>
          <w:rFonts w:cstheme="minorHAnsi"/>
          <w:color w:val="231F20"/>
          <w:sz w:val="20"/>
          <w:szCs w:val="20"/>
        </w:rPr>
        <w:t xml:space="preserve"> – </w:t>
      </w:r>
      <w:r>
        <w:rPr>
          <w:rFonts w:cstheme="minorHAnsi"/>
          <w:color w:val="231F20"/>
          <w:sz w:val="20"/>
          <w:szCs w:val="20"/>
        </w:rPr>
        <w:t>3 года</w:t>
      </w:r>
    </w:p>
    <w:p w:rsidR="0077064D" w:rsidRDefault="0077064D" w:rsidP="0077064D">
      <w:pPr>
        <w:pStyle w:val="a7"/>
        <w:numPr>
          <w:ilvl w:val="0"/>
          <w:numId w:val="22"/>
        </w:numPr>
        <w:rPr>
          <w:rFonts w:cstheme="minorHAnsi"/>
          <w:color w:val="231F20"/>
          <w:sz w:val="20"/>
          <w:szCs w:val="20"/>
        </w:rPr>
      </w:pPr>
      <w:r w:rsidRPr="0077064D">
        <w:rPr>
          <w:rFonts w:cstheme="minorHAnsi"/>
          <w:color w:val="231F20"/>
          <w:sz w:val="20"/>
          <w:szCs w:val="20"/>
        </w:rPr>
        <w:t>На монтажные работы с применением систем</w:t>
      </w:r>
      <w:r>
        <w:rPr>
          <w:rFonts w:cstheme="minorHAnsi"/>
          <w:color w:val="231F20"/>
          <w:sz w:val="20"/>
          <w:szCs w:val="20"/>
        </w:rPr>
        <w:t>ы Inteleo BOX – 5 лет</w:t>
      </w:r>
    </w:p>
    <w:p w:rsidR="0077064D" w:rsidRPr="0077064D" w:rsidRDefault="0077064D" w:rsidP="0077064D">
      <w:pPr>
        <w:pStyle w:val="a7"/>
        <w:numPr>
          <w:ilvl w:val="0"/>
          <w:numId w:val="22"/>
        </w:numPr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На работы по установке откосов без монтажа изделий – 2 года</w:t>
      </w:r>
    </w:p>
    <w:p w:rsidR="0077064D" w:rsidRDefault="0077064D" w:rsidP="002F40DC">
      <w:pPr>
        <w:pStyle w:val="a7"/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C7151" w:rsidRPr="00CC7151" w:rsidRDefault="002F40DC" w:rsidP="00CC7151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>Данная гарантия подразумевает</w:t>
      </w:r>
      <w:r w:rsidR="00CC7151">
        <w:rPr>
          <w:rFonts w:cstheme="minorHAnsi"/>
          <w:color w:val="231F20"/>
          <w:sz w:val="20"/>
          <w:szCs w:val="20"/>
          <w:lang w:val="en-US"/>
        </w:rPr>
        <w:t>:</w:t>
      </w:r>
    </w:p>
    <w:p w:rsidR="00CC7151" w:rsidRDefault="00CC7151" w:rsidP="002F40DC">
      <w:pPr>
        <w:pStyle w:val="a7"/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CC7151" w:rsidRPr="00CC7151" w:rsidRDefault="00CC7151" w:rsidP="00CC7151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 xml:space="preserve">Проверку качества крепёжных элементов, деталей, систем и соблюдения правильности их расположения </w:t>
      </w:r>
    </w:p>
    <w:p w:rsidR="00CC7151" w:rsidRPr="00CC7151" w:rsidRDefault="00CC7151" w:rsidP="00CC7151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>Обеспечения жесткой фиксации изделия</w:t>
      </w:r>
    </w:p>
    <w:p w:rsidR="002F40DC" w:rsidRPr="00CC7151" w:rsidRDefault="00CC7151" w:rsidP="00CC7151">
      <w:pPr>
        <w:pStyle w:val="a7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>Соблюдение необходимой герметичности</w:t>
      </w:r>
    </w:p>
    <w:p w:rsidR="002F40DC" w:rsidRPr="002C0DC0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44"/>
        <w:rPr>
          <w:rFonts w:cstheme="minorHAnsi"/>
          <w:color w:val="231F20"/>
          <w:sz w:val="20"/>
          <w:szCs w:val="20"/>
        </w:rPr>
      </w:pPr>
    </w:p>
    <w:p w:rsidR="002F40DC" w:rsidRPr="00CC7151" w:rsidRDefault="00CC7151" w:rsidP="00CC7151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Работы по монтажу, проведённые по системе </w:t>
      </w:r>
      <w:r>
        <w:rPr>
          <w:rFonts w:cstheme="minorHAnsi"/>
          <w:color w:val="231F20"/>
          <w:sz w:val="20"/>
          <w:szCs w:val="20"/>
          <w:lang w:val="en-US"/>
        </w:rPr>
        <w:t>Inteleo</w:t>
      </w:r>
      <w:r w:rsidRPr="00CC7151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  <w:lang w:val="en-US"/>
        </w:rPr>
        <w:t>BOX</w:t>
      </w:r>
      <w:r>
        <w:rPr>
          <w:rFonts w:cstheme="minorHAnsi"/>
          <w:color w:val="231F20"/>
          <w:sz w:val="20"/>
          <w:szCs w:val="20"/>
        </w:rPr>
        <w:t>, снимаются с гарантии в случае механического повреждения изоляционной ленты при проведении дальнейших строительных работ силами покупателя</w:t>
      </w:r>
      <w:r w:rsidR="002F40DC" w:rsidRPr="00CC7151">
        <w:rPr>
          <w:rFonts w:cstheme="minorHAnsi"/>
          <w:color w:val="231F20"/>
          <w:sz w:val="20"/>
          <w:szCs w:val="20"/>
        </w:rPr>
        <w:t xml:space="preserve"> </w:t>
      </w:r>
    </w:p>
    <w:p w:rsidR="002F40DC" w:rsidRPr="00C82232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2F40DC" w:rsidRPr="00CC7151" w:rsidRDefault="002F40DC" w:rsidP="00CC7151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 xml:space="preserve">Гарантия действительна только при наличии правильно и четко заполненного гарантийного талона с подписью и печатью и оригинала договора, выданного продавцом. </w:t>
      </w:r>
    </w:p>
    <w:p w:rsidR="002F40DC" w:rsidRPr="00C82232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2F40DC" w:rsidRPr="00CC7151" w:rsidRDefault="002F40DC" w:rsidP="00CC7151">
      <w:pPr>
        <w:pStyle w:val="a7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 w:rsidRPr="00CC7151">
        <w:rPr>
          <w:rFonts w:cstheme="minorHAnsi"/>
          <w:color w:val="231F20"/>
          <w:sz w:val="20"/>
          <w:szCs w:val="20"/>
        </w:rPr>
        <w:t>По окончании срока гарантии, компания «Интелео» осуществляет ремонт и обслуживание по существующим утвержденным тарифам.</w:t>
      </w:r>
    </w:p>
    <w:p w:rsidR="00CC7151" w:rsidRDefault="00A44955" w:rsidP="00CC715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Гарантия на монтажные работы предоставляется с момента подписания Акта выполненных работ</w:t>
      </w:r>
    </w:p>
    <w:p w:rsidR="00A44955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A44955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A44955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  <w:lang w:val="en-US"/>
        </w:rPr>
      </w:pPr>
      <w:r>
        <w:rPr>
          <w:rFonts w:cstheme="minorHAnsi"/>
          <w:color w:val="231F20"/>
          <w:sz w:val="20"/>
          <w:szCs w:val="20"/>
        </w:rPr>
        <w:t>МОНТАЖ ВЫПОЛНЕН ПО СИСТЕМЕ</w:t>
      </w:r>
      <w:r>
        <w:rPr>
          <w:rFonts w:cstheme="minorHAnsi"/>
          <w:color w:val="231F20"/>
          <w:sz w:val="20"/>
          <w:szCs w:val="20"/>
          <w:lang w:val="en-US"/>
        </w:rPr>
        <w:t>: ________________________________________</w:t>
      </w:r>
    </w:p>
    <w:p w:rsidR="0041677C" w:rsidRDefault="0041677C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  <w:lang w:val="en-US"/>
        </w:rPr>
      </w:pPr>
    </w:p>
    <w:p w:rsidR="00A44955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7"/>
        <w:gridCol w:w="2013"/>
        <w:gridCol w:w="3486"/>
      </w:tblGrid>
      <w:tr w:rsidR="00A44955" w:rsidTr="0041677C">
        <w:tc>
          <w:tcPr>
            <w:tcW w:w="4957" w:type="dxa"/>
          </w:tcPr>
          <w:p w:rsidR="00A44955" w:rsidRPr="00507B1D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507B1D">
              <w:rPr>
                <w:rFonts w:cstheme="minorHAnsi"/>
                <w:b/>
                <w:color w:val="231F2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013" w:type="dxa"/>
          </w:tcPr>
          <w:p w:rsidR="00A44955" w:rsidRPr="00507B1D" w:rsidRDefault="00D548EA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507B1D">
              <w:rPr>
                <w:rFonts w:cstheme="minorHAnsi"/>
                <w:b/>
                <w:color w:val="231F20"/>
                <w:sz w:val="20"/>
                <w:szCs w:val="20"/>
              </w:rPr>
              <w:t>Количество изд</w:t>
            </w:r>
            <w:r w:rsidR="0041677C" w:rsidRPr="00507B1D">
              <w:rPr>
                <w:rFonts w:cstheme="minorHAnsi"/>
                <w:b/>
                <w:color w:val="231F20"/>
                <w:sz w:val="20"/>
                <w:szCs w:val="20"/>
              </w:rPr>
              <w:t>елий</w:t>
            </w:r>
          </w:p>
        </w:tc>
        <w:tc>
          <w:tcPr>
            <w:tcW w:w="3486" w:type="dxa"/>
          </w:tcPr>
          <w:p w:rsidR="00A44955" w:rsidRPr="00507B1D" w:rsidRDefault="0041677C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507B1D">
              <w:rPr>
                <w:rFonts w:cstheme="minorHAnsi"/>
                <w:b/>
                <w:color w:val="231F20"/>
                <w:sz w:val="20"/>
                <w:szCs w:val="20"/>
              </w:rPr>
              <w:t>Дата монтажа</w:t>
            </w:r>
          </w:p>
        </w:tc>
      </w:tr>
      <w:tr w:rsidR="00A44955" w:rsidTr="0041677C">
        <w:tc>
          <w:tcPr>
            <w:tcW w:w="4957" w:type="dxa"/>
          </w:tcPr>
          <w:p w:rsidR="00A44955" w:rsidRPr="0041677C" w:rsidRDefault="0041677C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Монтаж без отделки откосов</w:t>
            </w:r>
          </w:p>
        </w:tc>
        <w:tc>
          <w:tcPr>
            <w:tcW w:w="2013" w:type="dxa"/>
          </w:tcPr>
          <w:p w:rsidR="00A44955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</w:tcPr>
          <w:p w:rsidR="00A44955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  <w:lang w:val="en-US"/>
              </w:rPr>
            </w:pPr>
          </w:p>
        </w:tc>
      </w:tr>
      <w:tr w:rsidR="00A44955" w:rsidTr="0041677C">
        <w:tc>
          <w:tcPr>
            <w:tcW w:w="4957" w:type="dxa"/>
          </w:tcPr>
          <w:p w:rsidR="00A44955" w:rsidRPr="0041677C" w:rsidRDefault="0041677C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Монтаж с отделкой откосов</w:t>
            </w:r>
          </w:p>
        </w:tc>
        <w:tc>
          <w:tcPr>
            <w:tcW w:w="2013" w:type="dxa"/>
          </w:tcPr>
          <w:p w:rsidR="00A44955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486" w:type="dxa"/>
          </w:tcPr>
          <w:p w:rsidR="00A44955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  <w:lang w:val="en-US"/>
              </w:rPr>
            </w:pPr>
          </w:p>
        </w:tc>
      </w:tr>
      <w:tr w:rsidR="00A44955" w:rsidRPr="0041677C" w:rsidTr="0041677C">
        <w:tc>
          <w:tcPr>
            <w:tcW w:w="4957" w:type="dxa"/>
          </w:tcPr>
          <w:p w:rsidR="00A44955" w:rsidRPr="0041677C" w:rsidRDefault="0041677C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Монтаж откосов без установки оконных блоков</w:t>
            </w:r>
          </w:p>
        </w:tc>
        <w:tc>
          <w:tcPr>
            <w:tcW w:w="2013" w:type="dxa"/>
          </w:tcPr>
          <w:p w:rsidR="00A44955" w:rsidRPr="0041677C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486" w:type="dxa"/>
          </w:tcPr>
          <w:p w:rsidR="00A44955" w:rsidRPr="0041677C" w:rsidRDefault="00A44955" w:rsidP="00A4495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cstheme="minorHAnsi"/>
                <w:color w:val="231F20"/>
                <w:sz w:val="20"/>
                <w:szCs w:val="20"/>
              </w:rPr>
            </w:pPr>
          </w:p>
        </w:tc>
      </w:tr>
    </w:tbl>
    <w:p w:rsidR="00A44955" w:rsidRPr="0041677C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A44955" w:rsidRPr="0041677C" w:rsidRDefault="00A44955" w:rsidP="00A44955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507B1D" w:rsidRDefault="00507B1D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 xml:space="preserve">                    ПРОДАВЕЦ ___________________                                                  ПОКУПАТЕЛЬ_______________________</w:t>
      </w:r>
    </w:p>
    <w:p w:rsidR="002F40DC" w:rsidRDefault="002F40DC" w:rsidP="002F40DC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right"/>
        <w:rPr>
          <w:rFonts w:cstheme="minorHAnsi"/>
          <w:color w:val="231F20"/>
          <w:sz w:val="20"/>
          <w:szCs w:val="20"/>
        </w:rPr>
      </w:pPr>
    </w:p>
    <w:p w:rsidR="00507B1D" w:rsidRDefault="00507B1D" w:rsidP="002F40DC">
      <w:pPr>
        <w:rPr>
          <w:sz w:val="20"/>
          <w:szCs w:val="20"/>
        </w:rPr>
      </w:pPr>
    </w:p>
    <w:p w:rsidR="002F40DC" w:rsidRPr="007B13A0" w:rsidRDefault="002F40DC" w:rsidP="002F40DC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E25B92A" wp14:editId="783D43EA">
            <wp:extent cx="1676400" cy="6584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3090"/>
      </w:tblGrid>
      <w:tr w:rsidR="00400A3D" w:rsidRPr="00400A3D" w:rsidTr="00F3701D">
        <w:tc>
          <w:tcPr>
            <w:tcW w:w="2263" w:type="dxa"/>
          </w:tcPr>
          <w:p w:rsidR="00400A3D" w:rsidRPr="00400A3D" w:rsidRDefault="00400A3D" w:rsidP="00400A3D">
            <w:pPr>
              <w:jc w:val="center"/>
              <w:rPr>
                <w:b/>
                <w:sz w:val="28"/>
                <w:szCs w:val="28"/>
              </w:rPr>
            </w:pPr>
            <w:r w:rsidRPr="00400A3D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03" w:type="dxa"/>
          </w:tcPr>
          <w:p w:rsidR="00400A3D" w:rsidRPr="00400A3D" w:rsidRDefault="00400A3D" w:rsidP="00400A3D">
            <w:pPr>
              <w:jc w:val="center"/>
              <w:rPr>
                <w:b/>
                <w:sz w:val="28"/>
                <w:szCs w:val="28"/>
              </w:rPr>
            </w:pPr>
            <w:r w:rsidRPr="00400A3D">
              <w:rPr>
                <w:b/>
                <w:sz w:val="28"/>
                <w:szCs w:val="28"/>
              </w:rPr>
              <w:t>Вид проведенных работ</w:t>
            </w:r>
          </w:p>
        </w:tc>
        <w:tc>
          <w:tcPr>
            <w:tcW w:w="3090" w:type="dxa"/>
          </w:tcPr>
          <w:p w:rsidR="00400A3D" w:rsidRPr="00400A3D" w:rsidRDefault="00400A3D" w:rsidP="00400A3D">
            <w:pPr>
              <w:jc w:val="center"/>
              <w:rPr>
                <w:b/>
                <w:sz w:val="28"/>
                <w:szCs w:val="28"/>
              </w:rPr>
            </w:pPr>
            <w:r w:rsidRPr="00400A3D">
              <w:rPr>
                <w:b/>
                <w:sz w:val="28"/>
                <w:szCs w:val="28"/>
              </w:rPr>
              <w:t>Мастер (Ф.И.О.)</w:t>
            </w: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  <w:tr w:rsidR="00400A3D" w:rsidRPr="00400A3D" w:rsidTr="00F3701D">
        <w:tc>
          <w:tcPr>
            <w:tcW w:w="226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5103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  <w:tc>
          <w:tcPr>
            <w:tcW w:w="3090" w:type="dxa"/>
          </w:tcPr>
          <w:p w:rsidR="00400A3D" w:rsidRPr="00400A3D" w:rsidRDefault="00400A3D">
            <w:pPr>
              <w:rPr>
                <w:sz w:val="52"/>
                <w:szCs w:val="52"/>
              </w:rPr>
            </w:pPr>
          </w:p>
        </w:tc>
      </w:tr>
    </w:tbl>
    <w:p w:rsidR="002F40DC" w:rsidRDefault="002F40DC">
      <w:pPr>
        <w:rPr>
          <w:sz w:val="20"/>
          <w:szCs w:val="20"/>
        </w:rPr>
      </w:pPr>
    </w:p>
    <w:p w:rsidR="00400A3D" w:rsidRDefault="00400A3D">
      <w:pPr>
        <w:rPr>
          <w:sz w:val="20"/>
          <w:szCs w:val="20"/>
        </w:rPr>
      </w:pPr>
    </w:p>
    <w:p w:rsidR="00400A3D" w:rsidRPr="007B13A0" w:rsidRDefault="00400A3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C47650B">
            <wp:extent cx="1676400" cy="6584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0A3D" w:rsidRPr="007B13A0" w:rsidSect="00491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C3" w:rsidRDefault="008560C3" w:rsidP="00491580">
      <w:pPr>
        <w:spacing w:after="0" w:line="240" w:lineRule="auto"/>
      </w:pPr>
      <w:r>
        <w:separator/>
      </w:r>
    </w:p>
  </w:endnote>
  <w:endnote w:type="continuationSeparator" w:id="0">
    <w:p w:rsidR="008560C3" w:rsidRDefault="008560C3" w:rsidP="0049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C3" w:rsidRDefault="008560C3" w:rsidP="00491580">
      <w:pPr>
        <w:spacing w:after="0" w:line="240" w:lineRule="auto"/>
      </w:pPr>
      <w:r>
        <w:separator/>
      </w:r>
    </w:p>
  </w:footnote>
  <w:footnote w:type="continuationSeparator" w:id="0">
    <w:p w:rsidR="008560C3" w:rsidRDefault="008560C3" w:rsidP="0049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523A4C"/>
    <w:multiLevelType w:val="hybridMultilevel"/>
    <w:tmpl w:val="73E8034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14E7FE2"/>
    <w:multiLevelType w:val="hybridMultilevel"/>
    <w:tmpl w:val="A168A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47B20"/>
    <w:multiLevelType w:val="hybridMultilevel"/>
    <w:tmpl w:val="8E3CF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2381"/>
    <w:multiLevelType w:val="hybridMultilevel"/>
    <w:tmpl w:val="9ACAABA0"/>
    <w:lvl w:ilvl="0" w:tplc="000049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8C8"/>
    <w:multiLevelType w:val="hybridMultilevel"/>
    <w:tmpl w:val="05C22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21DA"/>
    <w:multiLevelType w:val="hybridMultilevel"/>
    <w:tmpl w:val="AFC81F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40422D"/>
    <w:multiLevelType w:val="hybridMultilevel"/>
    <w:tmpl w:val="199E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2236"/>
    <w:multiLevelType w:val="hybridMultilevel"/>
    <w:tmpl w:val="78A82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5637"/>
    <w:multiLevelType w:val="hybridMultilevel"/>
    <w:tmpl w:val="934A0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603D"/>
    <w:multiLevelType w:val="hybridMultilevel"/>
    <w:tmpl w:val="B9BA94A0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5A355E24"/>
    <w:multiLevelType w:val="hybridMultilevel"/>
    <w:tmpl w:val="9F9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3498"/>
    <w:multiLevelType w:val="hybridMultilevel"/>
    <w:tmpl w:val="F0F80B88"/>
    <w:lvl w:ilvl="0" w:tplc="00001547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A0301"/>
    <w:multiLevelType w:val="hybridMultilevel"/>
    <w:tmpl w:val="B4A6D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78D7"/>
    <w:multiLevelType w:val="hybridMultilevel"/>
    <w:tmpl w:val="2F845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22"/>
  </w:num>
  <w:num w:numId="13">
    <w:abstractNumId w:val="14"/>
  </w:num>
  <w:num w:numId="14">
    <w:abstractNumId w:val="23"/>
  </w:num>
  <w:num w:numId="15">
    <w:abstractNumId w:val="24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11"/>
  </w:num>
  <w:num w:numId="21">
    <w:abstractNumId w:val="12"/>
  </w:num>
  <w:num w:numId="22">
    <w:abstractNumId w:val="15"/>
  </w:num>
  <w:num w:numId="23">
    <w:abstractNumId w:val="2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47"/>
    <w:rsid w:val="00045375"/>
    <w:rsid w:val="00073C16"/>
    <w:rsid w:val="00075BFF"/>
    <w:rsid w:val="0008165C"/>
    <w:rsid w:val="000D1369"/>
    <w:rsid w:val="000D6352"/>
    <w:rsid w:val="000E138E"/>
    <w:rsid w:val="00117BFE"/>
    <w:rsid w:val="00136398"/>
    <w:rsid w:val="001973B9"/>
    <w:rsid w:val="001F7AFE"/>
    <w:rsid w:val="00214FB0"/>
    <w:rsid w:val="002273B3"/>
    <w:rsid w:val="00251708"/>
    <w:rsid w:val="00252E88"/>
    <w:rsid w:val="002972EB"/>
    <w:rsid w:val="002C0DC0"/>
    <w:rsid w:val="002C5BC5"/>
    <w:rsid w:val="002F40DC"/>
    <w:rsid w:val="00302C91"/>
    <w:rsid w:val="0034767E"/>
    <w:rsid w:val="00376F0F"/>
    <w:rsid w:val="00400A3D"/>
    <w:rsid w:val="0041677C"/>
    <w:rsid w:val="00433201"/>
    <w:rsid w:val="004517EA"/>
    <w:rsid w:val="00454916"/>
    <w:rsid w:val="00460BDE"/>
    <w:rsid w:val="0048038F"/>
    <w:rsid w:val="00481B62"/>
    <w:rsid w:val="00491580"/>
    <w:rsid w:val="004A3290"/>
    <w:rsid w:val="00507B1D"/>
    <w:rsid w:val="00514661"/>
    <w:rsid w:val="00542493"/>
    <w:rsid w:val="0054267B"/>
    <w:rsid w:val="00557572"/>
    <w:rsid w:val="0063304B"/>
    <w:rsid w:val="006A20D2"/>
    <w:rsid w:val="006E140E"/>
    <w:rsid w:val="0073228B"/>
    <w:rsid w:val="0077064D"/>
    <w:rsid w:val="00790DC9"/>
    <w:rsid w:val="007B13A0"/>
    <w:rsid w:val="008560C3"/>
    <w:rsid w:val="009321E3"/>
    <w:rsid w:val="009D7E23"/>
    <w:rsid w:val="009E7468"/>
    <w:rsid w:val="00A026CE"/>
    <w:rsid w:val="00A06222"/>
    <w:rsid w:val="00A20D9C"/>
    <w:rsid w:val="00A44955"/>
    <w:rsid w:val="00A71699"/>
    <w:rsid w:val="00A91B74"/>
    <w:rsid w:val="00A94DBD"/>
    <w:rsid w:val="00B24FC3"/>
    <w:rsid w:val="00B47730"/>
    <w:rsid w:val="00B875C6"/>
    <w:rsid w:val="00BD186E"/>
    <w:rsid w:val="00BE0AF3"/>
    <w:rsid w:val="00BF22C8"/>
    <w:rsid w:val="00C61E29"/>
    <w:rsid w:val="00C763AE"/>
    <w:rsid w:val="00C82232"/>
    <w:rsid w:val="00CC7151"/>
    <w:rsid w:val="00D548EA"/>
    <w:rsid w:val="00D81B24"/>
    <w:rsid w:val="00DC6E1C"/>
    <w:rsid w:val="00DD7DA7"/>
    <w:rsid w:val="00E14B47"/>
    <w:rsid w:val="00E727A4"/>
    <w:rsid w:val="00E77276"/>
    <w:rsid w:val="00ED088A"/>
    <w:rsid w:val="00EE45C5"/>
    <w:rsid w:val="00F11AE7"/>
    <w:rsid w:val="00F3701D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016D-E964-410F-B770-4D86D50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580"/>
  </w:style>
  <w:style w:type="paragraph" w:styleId="a5">
    <w:name w:val="footer"/>
    <w:basedOn w:val="a"/>
    <w:link w:val="a6"/>
    <w:uiPriority w:val="99"/>
    <w:unhideWhenUsed/>
    <w:rsid w:val="0049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580"/>
  </w:style>
  <w:style w:type="paragraph" w:styleId="a7">
    <w:name w:val="List Paragraph"/>
    <w:basedOn w:val="a"/>
    <w:uiPriority w:val="34"/>
    <w:qFormat/>
    <w:rsid w:val="004332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3B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Вандерфлаас</dc:creator>
  <cp:keywords/>
  <dc:description/>
  <cp:lastModifiedBy>Любовь Вандерфлаас</cp:lastModifiedBy>
  <cp:revision>72</cp:revision>
  <cp:lastPrinted>2017-06-07T09:46:00Z</cp:lastPrinted>
  <dcterms:created xsi:type="dcterms:W3CDTF">2017-06-06T08:33:00Z</dcterms:created>
  <dcterms:modified xsi:type="dcterms:W3CDTF">2017-06-07T12:51:00Z</dcterms:modified>
</cp:coreProperties>
</file>